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6A" w:rsidRDefault="000D496A" w:rsidP="00657EAB">
      <w:pPr>
        <w:pStyle w:val="DocketNumber"/>
      </w:pPr>
      <w:r w:rsidRPr="00F271E9">
        <w:t xml:space="preserve">Docket </w:t>
      </w:r>
      <w:r w:rsidRPr="009106F4">
        <w:t>No</w:t>
      </w:r>
      <w:r w:rsidRPr="00F271E9">
        <w:t xml:space="preserve">. </w:t>
      </w:r>
      <w:r w:rsidR="00B53135">
        <w:t>47518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85"/>
        <w:gridCol w:w="360"/>
        <w:gridCol w:w="4401"/>
      </w:tblGrid>
      <w:tr w:rsidR="000D496A" w:rsidTr="00A12DD6">
        <w:trPr>
          <w:jc w:val="center"/>
        </w:trPr>
        <w:tc>
          <w:tcPr>
            <w:tcW w:w="4585" w:type="dxa"/>
          </w:tcPr>
          <w:p w:rsidR="008252B2" w:rsidRPr="000C24B7" w:rsidRDefault="00B53135" w:rsidP="000305D4">
            <w:pPr>
              <w:pStyle w:val="OrderStyle"/>
            </w:pPr>
            <w:r w:rsidRPr="00B53135">
              <w:t>LANDOWNERS</w:t>
            </w:r>
            <w:r>
              <w:t>’</w:t>
            </w:r>
            <w:r w:rsidRPr="00B53135">
              <w:t xml:space="preserve"> PETITION TO AMEND MANVILLE WATER SUPPLY CORPORATION</w:t>
            </w:r>
            <w:r>
              <w:t>’</w:t>
            </w:r>
            <w:r w:rsidRPr="00B53135">
              <w:t xml:space="preserve">S CERTIFICATE OF CONVENIENCE AND NECESSITY IN TRAVIS COUNTY BY EXPEDITED RELEASE </w:t>
            </w:r>
          </w:p>
        </w:tc>
        <w:tc>
          <w:tcPr>
            <w:tcW w:w="360" w:type="dxa"/>
          </w:tcPr>
          <w:p w:rsidR="000D496A" w:rsidRPr="000C24B7" w:rsidRDefault="000D496A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D76B94" w:rsidRPr="000C24B7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B94190" w:rsidRDefault="00D76B94" w:rsidP="00AE0497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E7E03" w:rsidRPr="00724A95" w:rsidRDefault="00AE7E03" w:rsidP="00B53135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01" w:type="dxa"/>
          </w:tcPr>
          <w:p w:rsidR="000D496A" w:rsidRPr="000C24B7" w:rsidRDefault="000D496A" w:rsidP="00AE049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AE049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AE0497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E6429D" w:rsidRPr="00016B4D" w:rsidRDefault="00374198" w:rsidP="00A12DD6">
      <w:pPr>
        <w:spacing w:before="480" w:after="360"/>
        <w:jc w:val="center"/>
        <w:rPr>
          <w:b/>
          <w:caps/>
          <w:snapToGrid w:val="0"/>
          <w:szCs w:val="24"/>
          <w:lang w:eastAsia="en-US"/>
        </w:rPr>
      </w:pPr>
      <w:r>
        <w:rPr>
          <w:b/>
        </w:rPr>
        <w:t xml:space="preserve">PROPOSED </w:t>
      </w:r>
      <w:r w:rsidR="00E6429D" w:rsidRPr="00E6429D">
        <w:rPr>
          <w:b/>
        </w:rPr>
        <w:t xml:space="preserve">ORDER </w:t>
      </w:r>
    </w:p>
    <w:p w:rsidR="00374198" w:rsidRPr="0076025A" w:rsidRDefault="00016B4D" w:rsidP="002533B5">
      <w:pPr>
        <w:pStyle w:val="OrderHeading1"/>
        <w:keepNext w:val="0"/>
        <w:keepLines w:val="0"/>
        <w:widowControl w:val="0"/>
        <w:numPr>
          <w:ilvl w:val="0"/>
          <w:numId w:val="0"/>
        </w:numPr>
        <w:spacing w:before="0" w:after="0" w:line="360" w:lineRule="auto"/>
        <w:ind w:firstLine="720"/>
        <w:jc w:val="both"/>
        <w:rPr>
          <w:b w:val="0"/>
        </w:rPr>
      </w:pPr>
      <w:r w:rsidRPr="00300AAD">
        <w:rPr>
          <w:b w:val="0"/>
        </w:rPr>
        <w:t>This Order add</w:t>
      </w:r>
      <w:r w:rsidR="00B34CFE" w:rsidRPr="00300AAD">
        <w:rPr>
          <w:b w:val="0"/>
        </w:rPr>
        <w:t xml:space="preserve">resses </w:t>
      </w:r>
      <w:r w:rsidR="00300AAD">
        <w:rPr>
          <w:b w:val="0"/>
        </w:rPr>
        <w:t>the petition</w:t>
      </w:r>
      <w:r w:rsidR="00300AAD" w:rsidRPr="00165E44">
        <w:rPr>
          <w:b w:val="0"/>
        </w:rPr>
        <w:t xml:space="preserve"> </w:t>
      </w:r>
      <w:r w:rsidR="00300AAD">
        <w:rPr>
          <w:b w:val="0"/>
        </w:rPr>
        <w:t xml:space="preserve">of Kimbro Road Estates, LP, Sky Village Kimbro Estates, LLC, Alma Juanita Champion Meier, William Clark Meier, and Carolyn Juanita </w:t>
      </w:r>
      <w:r w:rsidR="00EE4E0B">
        <w:rPr>
          <w:b w:val="0"/>
        </w:rPr>
        <w:t xml:space="preserve">Meier </w:t>
      </w:r>
      <w:r w:rsidR="00300AAD">
        <w:rPr>
          <w:b w:val="0"/>
        </w:rPr>
        <w:t xml:space="preserve">Fauber </w:t>
      </w:r>
      <w:r w:rsidR="0076025A">
        <w:rPr>
          <w:b w:val="0"/>
        </w:rPr>
        <w:t xml:space="preserve">(Landowners) </w:t>
      </w:r>
      <w:r w:rsidR="00300AAD" w:rsidRPr="00165E44">
        <w:rPr>
          <w:b w:val="0"/>
        </w:rPr>
        <w:t>for expedited release</w:t>
      </w:r>
      <w:r w:rsidR="00300AAD">
        <w:rPr>
          <w:b w:val="0"/>
        </w:rPr>
        <w:t xml:space="preserve"> of three parcels of land that total approximately 538.368 acres from Manville Water Supply Corporation’s </w:t>
      </w:r>
      <w:r w:rsidR="00DA3DBA">
        <w:rPr>
          <w:b w:val="0"/>
        </w:rPr>
        <w:t xml:space="preserve">(Manville WSC) </w:t>
      </w:r>
      <w:r w:rsidR="00300AAD">
        <w:rPr>
          <w:b w:val="0"/>
        </w:rPr>
        <w:t xml:space="preserve">water </w:t>
      </w:r>
      <w:r w:rsidR="00300AAD" w:rsidRPr="00165E44">
        <w:rPr>
          <w:b w:val="0"/>
        </w:rPr>
        <w:t xml:space="preserve">certificate of convenience </w:t>
      </w:r>
      <w:r w:rsidR="00300AAD">
        <w:rPr>
          <w:b w:val="0"/>
        </w:rPr>
        <w:t xml:space="preserve">and necessity </w:t>
      </w:r>
      <w:r w:rsidR="00DA3DBA">
        <w:rPr>
          <w:b w:val="0"/>
        </w:rPr>
        <w:t xml:space="preserve">(CCN) </w:t>
      </w:r>
      <w:r w:rsidR="00300AAD">
        <w:rPr>
          <w:b w:val="0"/>
        </w:rPr>
        <w:t xml:space="preserve">number 11144 </w:t>
      </w:r>
      <w:r w:rsidR="00374198" w:rsidRPr="0076025A">
        <w:rPr>
          <w:b w:val="0"/>
        </w:rPr>
        <w:t>in Travis County.  Commission Staff recommended approval of the petition.  The petition is approved.</w:t>
      </w:r>
    </w:p>
    <w:p w:rsidR="00374198" w:rsidRPr="000517DC" w:rsidRDefault="00374198" w:rsidP="00374198">
      <w:pPr>
        <w:widowControl w:val="0"/>
        <w:spacing w:before="120" w:line="360" w:lineRule="auto"/>
        <w:ind w:firstLine="720"/>
      </w:pPr>
      <w:r w:rsidRPr="000517DC">
        <w:t>The Commission adopts the following findings of fact and conclusions of law:</w:t>
      </w:r>
    </w:p>
    <w:p w:rsidR="00374198" w:rsidRPr="00374198" w:rsidRDefault="00374198" w:rsidP="00087DFD">
      <w:pPr>
        <w:pStyle w:val="Heading1"/>
        <w:keepNext w:val="0"/>
        <w:widowControl w:val="0"/>
        <w:numPr>
          <w:ilvl w:val="0"/>
          <w:numId w:val="21"/>
        </w:numPr>
        <w:tabs>
          <w:tab w:val="clear" w:pos="1440"/>
          <w:tab w:val="left" w:pos="360"/>
        </w:tabs>
        <w:spacing w:before="360" w:after="240" w:line="240" w:lineRule="auto"/>
        <w:rPr>
          <w:caps w:val="0"/>
          <w:sz w:val="24"/>
          <w:szCs w:val="24"/>
        </w:rPr>
      </w:pPr>
      <w:r w:rsidRPr="00374198">
        <w:rPr>
          <w:caps w:val="0"/>
          <w:sz w:val="24"/>
          <w:szCs w:val="24"/>
        </w:rPr>
        <w:t>Findings of Fact</w:t>
      </w:r>
    </w:p>
    <w:p w:rsidR="00374198" w:rsidRPr="009D6857" w:rsidRDefault="00374198" w:rsidP="00374198">
      <w:pPr>
        <w:pStyle w:val="BodyText"/>
        <w:spacing w:before="120" w:after="0" w:line="360" w:lineRule="auto"/>
        <w:rPr>
          <w:b/>
          <w:i/>
          <w:u w:val="single"/>
        </w:rPr>
      </w:pPr>
      <w:r w:rsidRPr="009D6857">
        <w:rPr>
          <w:b/>
          <w:i/>
          <w:u w:val="single"/>
        </w:rPr>
        <w:t>Procedural History, Description, and Background</w:t>
      </w:r>
    </w:p>
    <w:p w:rsidR="00374198" w:rsidRDefault="00374198" w:rsidP="00374198">
      <w:pPr>
        <w:pStyle w:val="FOFNumbered"/>
      </w:pPr>
      <w:r w:rsidRPr="000517DC">
        <w:t xml:space="preserve">On </w:t>
      </w:r>
      <w:r w:rsidR="0076025A">
        <w:t>August 16</w:t>
      </w:r>
      <w:r w:rsidRPr="000517DC">
        <w:t xml:space="preserve">, 2017, </w:t>
      </w:r>
      <w:r>
        <w:t>Landowners</w:t>
      </w:r>
      <w:r w:rsidRPr="000517DC">
        <w:t xml:space="preserve"> filed a petition </w:t>
      </w:r>
      <w:r>
        <w:t>for the expedited release of three tracts of land from</w:t>
      </w:r>
      <w:r w:rsidRPr="000517DC">
        <w:t xml:space="preserve"> </w:t>
      </w:r>
      <w:r>
        <w:t>Manville WSC</w:t>
      </w:r>
      <w:r w:rsidRPr="000517DC">
        <w:t xml:space="preserve">’s water CCN No. </w:t>
      </w:r>
      <w:r>
        <w:t>11144 in Travis County</w:t>
      </w:r>
      <w:r w:rsidRPr="000517DC">
        <w:t>.</w:t>
      </w:r>
      <w:r>
        <w:t xml:space="preserve">  The petition included a</w:t>
      </w:r>
      <w:r w:rsidR="00755685">
        <w:t xml:space="preserve"> letter signed by </w:t>
      </w:r>
      <w:r w:rsidR="00F00C5F">
        <w:t>Kimbro Road Estates</w:t>
      </w:r>
      <w:r w:rsidR="00755685">
        <w:t xml:space="preserve">, L.P., owner of </w:t>
      </w:r>
      <w:r w:rsidR="00B340CA">
        <w:t>161.466</w:t>
      </w:r>
      <w:r w:rsidR="00F00C5F">
        <w:t xml:space="preserve"> acres, </w:t>
      </w:r>
      <w:r w:rsidR="006B3DB7">
        <w:t>s</w:t>
      </w:r>
      <w:r w:rsidR="00755685">
        <w:t>tating that the 161.</w:t>
      </w:r>
      <w:r w:rsidR="00B340CA">
        <w:t>466</w:t>
      </w:r>
      <w:r w:rsidR="00755685">
        <w:t xml:space="preserve"> acres are not receiving water service,</w:t>
      </w:r>
      <w:r w:rsidR="00755685">
        <w:rPr>
          <w:rStyle w:val="FootnoteReference"/>
        </w:rPr>
        <w:footnoteReference w:id="1"/>
      </w:r>
      <w:r w:rsidR="00755685">
        <w:t xml:space="preserve"> a letter signed by Sky Village Kimbro Estates, L.L.C., owner of 267.972 acres, </w:t>
      </w:r>
      <w:r w:rsidR="006B3DB7">
        <w:t>s</w:t>
      </w:r>
      <w:r w:rsidR="00755685">
        <w:t>tating that the 267.972 acres are not receiving water service,</w:t>
      </w:r>
      <w:r w:rsidR="00755685">
        <w:rPr>
          <w:rStyle w:val="FootnoteReference"/>
        </w:rPr>
        <w:footnoteReference w:id="2"/>
      </w:r>
      <w:r w:rsidR="00755685">
        <w:t xml:space="preserve"> and </w:t>
      </w:r>
      <w:r w:rsidR="006B3DB7">
        <w:t xml:space="preserve">a </w:t>
      </w:r>
      <w:r w:rsidR="00755685">
        <w:t>letter signed by Alma Juanita Champion Me</w:t>
      </w:r>
      <w:r w:rsidR="00B340CA">
        <w:t>ier</w:t>
      </w:r>
      <w:r w:rsidR="00755685">
        <w:t xml:space="preserve">, William Clark Meier, and </w:t>
      </w:r>
      <w:r w:rsidR="006B20FB">
        <w:t>Carolyn</w:t>
      </w:r>
      <w:r w:rsidR="00755685">
        <w:t xml:space="preserve"> Juanita Mei</w:t>
      </w:r>
      <w:r w:rsidR="00B340CA">
        <w:t>e</w:t>
      </w:r>
      <w:r w:rsidR="00755685">
        <w:t>r</w:t>
      </w:r>
      <w:r w:rsidR="00EE4E0B">
        <w:t xml:space="preserve"> Fauber</w:t>
      </w:r>
      <w:r w:rsidR="00755685">
        <w:t>, owners of 108.930 acres, stating that the 108.930 acres are not receiving water service.</w:t>
      </w:r>
      <w:r w:rsidR="00755685">
        <w:rPr>
          <w:rStyle w:val="FootnoteReference"/>
        </w:rPr>
        <w:footnoteReference w:id="3"/>
      </w:r>
    </w:p>
    <w:p w:rsidR="002E3572" w:rsidRDefault="002E3572" w:rsidP="00374198">
      <w:pPr>
        <w:pStyle w:val="FOFNumbered"/>
      </w:pPr>
      <w:r>
        <w:lastRenderedPageBreak/>
        <w:t>On August 18, 2017, Order No. 1 was issued requiring Commission Staff’s comments on administrative completeness of the petition</w:t>
      </w:r>
      <w:r w:rsidR="000F2541">
        <w:t xml:space="preserve"> and notice</w:t>
      </w:r>
      <w:r>
        <w:t xml:space="preserve">. </w:t>
      </w:r>
    </w:p>
    <w:p w:rsidR="002E3572" w:rsidRDefault="002E3572" w:rsidP="00374198">
      <w:pPr>
        <w:pStyle w:val="FOFNumbered"/>
      </w:pPr>
      <w:r>
        <w:t xml:space="preserve">On September 21, 2017, Order No. 2 was issued finding the petition administratively incomplete and deficient, and establishing deadlines for opportunity to cure. </w:t>
      </w:r>
    </w:p>
    <w:p w:rsidR="002E3572" w:rsidRDefault="002E3572" w:rsidP="00374198">
      <w:pPr>
        <w:pStyle w:val="FOFNumbered"/>
      </w:pPr>
      <w:r>
        <w:t xml:space="preserve">On September 25, 2017, Landowners filed a response to Order No. 2 and included corrected letters </w:t>
      </w:r>
      <w:r w:rsidR="000F2541">
        <w:t xml:space="preserve">clarifying that the </w:t>
      </w:r>
      <w:r>
        <w:t>subject properties are not receiving water service from Manville WSC.</w:t>
      </w:r>
      <w:r w:rsidR="000F2541">
        <w:rPr>
          <w:rStyle w:val="FootnoteReference"/>
        </w:rPr>
        <w:footnoteReference w:id="4"/>
      </w:r>
      <w:r>
        <w:t xml:space="preserve"> </w:t>
      </w:r>
    </w:p>
    <w:p w:rsidR="002E3572" w:rsidRDefault="002E3572" w:rsidP="00374198">
      <w:pPr>
        <w:pStyle w:val="FOFNumbered"/>
      </w:pPr>
      <w:r>
        <w:t xml:space="preserve">On October 12, 2017, Manville WSC filed a general appearance and petition in intervention. </w:t>
      </w:r>
    </w:p>
    <w:p w:rsidR="002E3572" w:rsidRDefault="002E3572" w:rsidP="00374198">
      <w:pPr>
        <w:pStyle w:val="FOFNumbered"/>
      </w:pPr>
      <w:r>
        <w:t xml:space="preserve">On October 18, 2017, Landowners filed a first objection to Manville WSC’s petition in intervention. </w:t>
      </w:r>
    </w:p>
    <w:p w:rsidR="002E3572" w:rsidRDefault="002E3572" w:rsidP="00374198">
      <w:pPr>
        <w:pStyle w:val="FOFNumbered"/>
      </w:pPr>
      <w:r>
        <w:t>On October 19, 2017, Manville WSC file</w:t>
      </w:r>
      <w:r w:rsidR="00433156">
        <w:t>d</w:t>
      </w:r>
      <w:r>
        <w:t xml:space="preserve"> a response to Landowners’ first objection to Manville </w:t>
      </w:r>
      <w:r w:rsidR="00DA3DBA">
        <w:t xml:space="preserve">WSC’s </w:t>
      </w:r>
      <w:r>
        <w:t xml:space="preserve">intervention. </w:t>
      </w:r>
      <w:r w:rsidR="00C711DB">
        <w:t xml:space="preserve"> Manville </w:t>
      </w:r>
      <w:r w:rsidR="00DA3DBA">
        <w:t xml:space="preserve">WSC </w:t>
      </w:r>
      <w:r w:rsidR="00433156">
        <w:t xml:space="preserve">stated that it seeks to intervene for the </w:t>
      </w:r>
      <w:r w:rsidR="00C711DB">
        <w:t>purpose of protecting its right to compensation</w:t>
      </w:r>
      <w:r w:rsidR="00433156">
        <w:t>.</w:t>
      </w:r>
    </w:p>
    <w:p w:rsidR="002E3572" w:rsidRDefault="007F1BD0" w:rsidP="00374198">
      <w:pPr>
        <w:pStyle w:val="FOFNumbered"/>
      </w:pPr>
      <w:r>
        <w:t xml:space="preserve">On October 20, 2017, Order No. 3 was issued granting Manville WSC’s motion to intervene. </w:t>
      </w:r>
    </w:p>
    <w:p w:rsidR="00374198" w:rsidRDefault="00374198" w:rsidP="00374198">
      <w:pPr>
        <w:pStyle w:val="FOFNumbered"/>
      </w:pPr>
      <w:r w:rsidRPr="000517DC">
        <w:t xml:space="preserve">On </w:t>
      </w:r>
      <w:r w:rsidR="007F1BD0">
        <w:t>November 15</w:t>
      </w:r>
      <w:r w:rsidRPr="000517DC">
        <w:t>, 2017, Commission Staff recommended that the petition and notice be deemed administratively complete and proposed a procedural schedule for final processing.</w:t>
      </w:r>
    </w:p>
    <w:p w:rsidR="007F1BD0" w:rsidRDefault="007F1BD0" w:rsidP="00374198">
      <w:pPr>
        <w:pStyle w:val="FOFNumbered"/>
      </w:pPr>
      <w:r>
        <w:t xml:space="preserve">On November 16, 2017, Order No. 4 was issued </w:t>
      </w:r>
      <w:r w:rsidR="000F2541">
        <w:t>finding the</w:t>
      </w:r>
      <w:r>
        <w:t xml:space="preserve"> petition administratively complete</w:t>
      </w:r>
      <w:r w:rsidR="000F2541">
        <w:t xml:space="preserve">, notice sufficient, </w:t>
      </w:r>
      <w:r>
        <w:t>and establishing a procedural schedule.</w:t>
      </w:r>
    </w:p>
    <w:p w:rsidR="000F2541" w:rsidRPr="001A271C" w:rsidRDefault="007F1BD0" w:rsidP="008600E2">
      <w:pPr>
        <w:pStyle w:val="FOFNumbered"/>
      </w:pPr>
      <w:r w:rsidRPr="00E9761C">
        <w:t xml:space="preserve">On November 27, 2017, Manville WSC filed a response to Order No. 4 and to Landowners’ administratively complete petition. </w:t>
      </w:r>
      <w:r w:rsidR="00AF2463" w:rsidRPr="00E9761C">
        <w:t xml:space="preserve"> </w:t>
      </w:r>
      <w:r w:rsidR="000F2541" w:rsidRPr="009A03E4">
        <w:t xml:space="preserve">Manville WSC stated that </w:t>
      </w:r>
      <w:r w:rsidR="000F2541">
        <w:t>(</w:t>
      </w:r>
      <w:r w:rsidR="000F2541" w:rsidRPr="009A03E4">
        <w:t xml:space="preserve">1) enhanced infrastructure in the surrounding area had already been put in place, </w:t>
      </w:r>
      <w:r w:rsidR="000F2541">
        <w:t>(</w:t>
      </w:r>
      <w:r w:rsidR="000F2541" w:rsidRPr="009A03E4">
        <w:t xml:space="preserve">2) a source of wholesale water had been secured via a “take or pay” contract to serve the area, </w:t>
      </w:r>
      <w:r w:rsidR="000F2541">
        <w:t>(</w:t>
      </w:r>
      <w:r w:rsidR="000F2541" w:rsidRPr="009A03E4">
        <w:t xml:space="preserve">3) no alternative provider had been identified, and </w:t>
      </w:r>
      <w:r w:rsidR="000F2541">
        <w:t>(</w:t>
      </w:r>
      <w:r w:rsidR="000F2541" w:rsidRPr="009A03E4">
        <w:t xml:space="preserve">4) approximately 32% of </w:t>
      </w:r>
      <w:r w:rsidR="00CA0430">
        <w:t xml:space="preserve">the </w:t>
      </w:r>
      <w:r w:rsidR="000F2541" w:rsidRPr="009A03E4">
        <w:t xml:space="preserve">improvements at the Gregg Lane Booster </w:t>
      </w:r>
      <w:r w:rsidR="000F2541" w:rsidRPr="009A03E4">
        <w:lastRenderedPageBreak/>
        <w:t xml:space="preserve">Station had been allocated to the subject properties, a portion of which will be rendered useless </w:t>
      </w:r>
      <w:r w:rsidR="00CA0430">
        <w:t xml:space="preserve">or </w:t>
      </w:r>
      <w:bookmarkStart w:id="0" w:name="_GoBack"/>
      <w:bookmarkEnd w:id="0"/>
      <w:r w:rsidR="000F2541" w:rsidRPr="009A03E4">
        <w:t>valueless without service to the properties sought to be released.</w:t>
      </w:r>
      <w:r w:rsidR="000F2541" w:rsidRPr="000F2541">
        <w:rPr>
          <w:rStyle w:val="FootnoteReference"/>
          <w:szCs w:val="24"/>
        </w:rPr>
        <w:footnoteReference w:id="5"/>
      </w:r>
    </w:p>
    <w:p w:rsidR="00374198" w:rsidRDefault="00374198" w:rsidP="001B4CD6">
      <w:pPr>
        <w:pStyle w:val="FOFNumbered"/>
      </w:pPr>
      <w:r w:rsidRPr="006B3DB7">
        <w:rPr>
          <w:szCs w:val="24"/>
        </w:rPr>
        <w:t xml:space="preserve">On </w:t>
      </w:r>
      <w:r w:rsidR="007F1BD0" w:rsidRPr="006B3DB7">
        <w:rPr>
          <w:szCs w:val="24"/>
        </w:rPr>
        <w:t>December 5</w:t>
      </w:r>
      <w:r w:rsidRPr="006B3DB7">
        <w:rPr>
          <w:szCs w:val="24"/>
        </w:rPr>
        <w:t>, 2017, Commission Staff recommended (1) approval of the petition, (2) that no property would be rendered useless or valueless by the decertification, and (3) that no compensation proceeding is necessary</w:t>
      </w:r>
      <w:r w:rsidRPr="000517DC">
        <w:t>.</w:t>
      </w:r>
      <w:r>
        <w:rPr>
          <w:rStyle w:val="FootnoteReference"/>
        </w:rPr>
        <w:footnoteReference w:id="6"/>
      </w:r>
      <w:r w:rsidRPr="000517DC">
        <w:t xml:space="preserve"> </w:t>
      </w:r>
      <w:r>
        <w:t xml:space="preserve"> </w:t>
      </w:r>
    </w:p>
    <w:p w:rsidR="000F2541" w:rsidRDefault="000F2541" w:rsidP="001B4CD6">
      <w:pPr>
        <w:pStyle w:val="FOFNumbered"/>
      </w:pPr>
      <w:r w:rsidRPr="000517DC">
        <w:t>Commission Staff provided a</w:t>
      </w:r>
      <w:r>
        <w:t xml:space="preserve"> </w:t>
      </w:r>
      <w:r w:rsidRPr="000517DC">
        <w:t>certificate and service area map</w:t>
      </w:r>
      <w:r>
        <w:t xml:space="preserve"> for Manville WSC.</w:t>
      </w:r>
    </w:p>
    <w:p w:rsidR="000F2541" w:rsidRDefault="000F2541" w:rsidP="001B4CD6">
      <w:pPr>
        <w:pStyle w:val="FOFNumbered"/>
      </w:pPr>
      <w:r w:rsidRPr="000517DC">
        <w:t xml:space="preserve">The certificate and map </w:t>
      </w:r>
      <w:r>
        <w:t>referenced</w:t>
      </w:r>
      <w:r w:rsidRPr="000517DC">
        <w:t xml:space="preserve"> in </w:t>
      </w:r>
      <w:r>
        <w:t>Finding of Fact No. 1</w:t>
      </w:r>
      <w:r w:rsidR="00B340CA">
        <w:t>3</w:t>
      </w:r>
      <w:r>
        <w:t xml:space="preserve"> are attached to this Order</w:t>
      </w:r>
      <w:r w:rsidR="00E44FFE">
        <w:t>.</w:t>
      </w:r>
    </w:p>
    <w:p w:rsidR="00BE3E89" w:rsidRDefault="0024723E" w:rsidP="00BE3E89">
      <w:pPr>
        <w:pStyle w:val="FOFNumbered"/>
      </w:pPr>
      <w:r w:rsidRPr="003010C2">
        <w:t>On December 12, 2017, Landowners filed a reply to Manville</w:t>
      </w:r>
      <w:r w:rsidR="000F2541" w:rsidRPr="003010C2">
        <w:t xml:space="preserve"> WSC</w:t>
      </w:r>
      <w:r w:rsidRPr="003010C2">
        <w:t>’s response and Commission Staff’s recommendation on final disposition.</w:t>
      </w:r>
      <w:r w:rsidR="00B340CA">
        <w:rPr>
          <w:rStyle w:val="FootnoteReference"/>
        </w:rPr>
        <w:footnoteReference w:id="7"/>
      </w:r>
      <w:r w:rsidRPr="003010C2">
        <w:t xml:space="preserve">  Landowners stated that the</w:t>
      </w:r>
      <w:r w:rsidR="000F2541" w:rsidRPr="003010C2">
        <w:t>y</w:t>
      </w:r>
      <w:r w:rsidRPr="003010C2">
        <w:t xml:space="preserve"> </w:t>
      </w:r>
      <w:r w:rsidR="00BE3E89" w:rsidRPr="003010C2">
        <w:t>neither admit nor deny that any of Manville</w:t>
      </w:r>
      <w:r w:rsidR="000F2541" w:rsidRPr="003010C2">
        <w:t xml:space="preserve"> W</w:t>
      </w:r>
      <w:r w:rsidR="006B3DB7">
        <w:t>SC</w:t>
      </w:r>
      <w:r w:rsidR="00BE3E89" w:rsidRPr="003010C2">
        <w:t>’s property will be rendered or useless or valueless, but have agreed under 16 T</w:t>
      </w:r>
      <w:r w:rsidR="00B340CA">
        <w:t>exas Administrative Code (T</w:t>
      </w:r>
      <w:r w:rsidR="00BE3E89" w:rsidRPr="003010C2">
        <w:t>AC</w:t>
      </w:r>
      <w:r w:rsidR="00B340CA">
        <w:t>)</w:t>
      </w:r>
      <w:r w:rsidR="00BE3E89" w:rsidRPr="003010C2">
        <w:t xml:space="preserve"> §24.113(l)(5) and (n)(4) that Manville</w:t>
      </w:r>
      <w:r w:rsidR="00B340CA" w:rsidRPr="00B340CA">
        <w:t xml:space="preserve"> </w:t>
      </w:r>
      <w:r w:rsidR="00B340CA" w:rsidRPr="003010C2">
        <w:t>WS</w:t>
      </w:r>
      <w:r w:rsidR="006B3DB7">
        <w:t>C</w:t>
      </w:r>
      <w:r w:rsidR="00BE3E89" w:rsidRPr="003010C2">
        <w:t xml:space="preserve"> will be compensated in the amount of $181,500, which amount shall be paid to Manville</w:t>
      </w:r>
      <w:r w:rsidR="00B340CA" w:rsidRPr="00B340CA">
        <w:t xml:space="preserve"> </w:t>
      </w:r>
      <w:r w:rsidR="00B340CA" w:rsidRPr="003010C2">
        <w:t>W</w:t>
      </w:r>
      <w:r w:rsidR="006B3DB7">
        <w:t>S</w:t>
      </w:r>
      <w:r w:rsidR="00B340CA" w:rsidRPr="003010C2">
        <w:t>C</w:t>
      </w:r>
      <w:r w:rsidR="00BE3E89" w:rsidRPr="003010C2">
        <w:t xml:space="preserve"> on terms and at times to be decided at a future date. </w:t>
      </w:r>
      <w:r w:rsidR="006B3DB7">
        <w:t xml:space="preserve"> Landowners agreed with Commission Staff’s recommendation, except regarding the existence of a reasonable compensation for any property rendered useless or valueless by the petition which amount should be set at $181,500.</w:t>
      </w:r>
    </w:p>
    <w:p w:rsidR="006B3DB7" w:rsidRPr="003010C2" w:rsidRDefault="000F6450" w:rsidP="00497584">
      <w:pPr>
        <w:pStyle w:val="FOFNumbered"/>
      </w:pPr>
      <w:r>
        <w:t xml:space="preserve">On December 19, 2017, </w:t>
      </w:r>
      <w:r w:rsidR="006B3DB7">
        <w:t xml:space="preserve">Manville </w:t>
      </w:r>
      <w:r>
        <w:t xml:space="preserve">WSC </w:t>
      </w:r>
      <w:r w:rsidR="006B3DB7">
        <w:t>filed a motion for summary decision.</w:t>
      </w:r>
      <w:r w:rsidR="0078560D">
        <w:rPr>
          <w:rStyle w:val="FootnoteReference"/>
        </w:rPr>
        <w:footnoteReference w:id="8"/>
      </w:r>
      <w:r w:rsidR="006B3DB7">
        <w:t xml:space="preserve"> </w:t>
      </w:r>
      <w:r>
        <w:t xml:space="preserve"> </w:t>
      </w:r>
      <w:r w:rsidRPr="000F6450">
        <w:t>Manville WSC</w:t>
      </w:r>
      <w:r w:rsidR="00DF7B84">
        <w:t xml:space="preserve"> stated </w:t>
      </w:r>
      <w:r w:rsidRPr="000F6450">
        <w:t>that there is no</w:t>
      </w:r>
      <w:r>
        <w:t xml:space="preserve"> </w:t>
      </w:r>
      <w:r w:rsidRPr="000F6450">
        <w:t xml:space="preserve">genuine issue of material fact and that </w:t>
      </w:r>
      <w:r w:rsidR="00DF7B84">
        <w:t>s</w:t>
      </w:r>
      <w:r w:rsidRPr="000F6450">
        <w:t xml:space="preserve">ummary </w:t>
      </w:r>
      <w:r w:rsidR="00DF7B84">
        <w:t>d</w:t>
      </w:r>
      <w:r w:rsidRPr="000F6450">
        <w:t>ecision is appropriate as a matter of law</w:t>
      </w:r>
      <w:r w:rsidR="00DF7B84">
        <w:t>.</w:t>
      </w:r>
      <w:r>
        <w:t xml:space="preserve"> </w:t>
      </w:r>
      <w:r w:rsidR="00DF7B84">
        <w:t xml:space="preserve"> </w:t>
      </w:r>
      <w:r w:rsidR="00C2022A">
        <w:t>Manville WSC added that t</w:t>
      </w:r>
      <w:r w:rsidRPr="000F6450">
        <w:t>he right of the Landowners to expedited withdrawal has never been placed in dispute</w:t>
      </w:r>
      <w:r w:rsidR="00DF7B84">
        <w:t xml:space="preserve"> </w:t>
      </w:r>
      <w:r w:rsidRPr="000F6450">
        <w:t>and Landowners are entitled to expedited withdrawal from Manville</w:t>
      </w:r>
      <w:r w:rsidR="00DF7B84">
        <w:t xml:space="preserve"> WSC’</w:t>
      </w:r>
      <w:r w:rsidRPr="000F6450">
        <w:t>s C</w:t>
      </w:r>
      <w:r w:rsidR="00DF7B84">
        <w:t>CN</w:t>
      </w:r>
      <w:r w:rsidRPr="000F6450">
        <w:t xml:space="preserve"> as a matter of law.</w:t>
      </w:r>
    </w:p>
    <w:p w:rsidR="00374198" w:rsidRDefault="00374198" w:rsidP="000841DE">
      <w:pPr>
        <w:pStyle w:val="FOFNumbered"/>
        <w:numPr>
          <w:ilvl w:val="0"/>
          <w:numId w:val="0"/>
        </w:numPr>
      </w:pPr>
      <w:r w:rsidRPr="003010C2">
        <w:rPr>
          <w:b/>
          <w:i/>
          <w:u w:val="single"/>
        </w:rPr>
        <w:t>Notice</w:t>
      </w:r>
    </w:p>
    <w:p w:rsidR="00374198" w:rsidRPr="000517DC" w:rsidRDefault="00374198" w:rsidP="00374198">
      <w:pPr>
        <w:pStyle w:val="FOFNumbered"/>
      </w:pPr>
      <w:r>
        <w:t>Landowners</w:t>
      </w:r>
      <w:r w:rsidRPr="000517DC">
        <w:t xml:space="preserve"> provided a copy of the petition to </w:t>
      </w:r>
      <w:r>
        <w:t xml:space="preserve">Manville WSC </w:t>
      </w:r>
      <w:r w:rsidRPr="000517DC">
        <w:t xml:space="preserve">on </w:t>
      </w:r>
      <w:r w:rsidR="000817D6">
        <w:t>August 16</w:t>
      </w:r>
      <w:r w:rsidRPr="000517DC">
        <w:t>, 2017.</w:t>
      </w:r>
    </w:p>
    <w:p w:rsidR="00374198" w:rsidRPr="000517DC" w:rsidRDefault="00374198" w:rsidP="00374198">
      <w:pPr>
        <w:pStyle w:val="FOFNumbered"/>
      </w:pPr>
      <w:r w:rsidRPr="000517DC">
        <w:lastRenderedPageBreak/>
        <w:t xml:space="preserve">Notice of the petition was published in the </w:t>
      </w:r>
      <w:r w:rsidRPr="0096631E">
        <w:rPr>
          <w:i/>
        </w:rPr>
        <w:t>Texas Register</w:t>
      </w:r>
      <w:r w:rsidRPr="000517DC">
        <w:t xml:space="preserve"> on </w:t>
      </w:r>
      <w:r w:rsidR="00CA03F5">
        <w:t>September 1</w:t>
      </w:r>
      <w:r w:rsidRPr="000517DC">
        <w:t>, 2017.</w:t>
      </w:r>
    </w:p>
    <w:p w:rsidR="00374198" w:rsidRPr="009D6857" w:rsidRDefault="00374198" w:rsidP="00374198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9D6857">
        <w:rPr>
          <w:b/>
          <w:i/>
          <w:spacing w:val="3"/>
          <w:u w:val="single"/>
        </w:rPr>
        <w:t>Project Description</w:t>
      </w:r>
    </w:p>
    <w:p w:rsidR="00374198" w:rsidRPr="000517DC" w:rsidRDefault="00EE4E0B" w:rsidP="00374198">
      <w:pPr>
        <w:pStyle w:val="FOFNumbered"/>
      </w:pPr>
      <w:r>
        <w:t>Landowners</w:t>
      </w:r>
      <w:r w:rsidRPr="000517DC">
        <w:t xml:space="preserve"> </w:t>
      </w:r>
      <w:r w:rsidR="00374198" w:rsidRPr="000517DC">
        <w:t xml:space="preserve">own </w:t>
      </w:r>
      <w:r w:rsidR="00374198">
        <w:t>the three tracts of land</w:t>
      </w:r>
      <w:r w:rsidR="00CA5851">
        <w:t xml:space="preserve"> and each tract is at least 25 acres</w:t>
      </w:r>
      <w:r w:rsidR="00374198">
        <w:t>.</w:t>
      </w:r>
      <w:r w:rsidR="00087DFD">
        <w:t xml:space="preserve">  </w:t>
      </w:r>
    </w:p>
    <w:p w:rsidR="00374198" w:rsidRDefault="00374198" w:rsidP="00374198">
      <w:pPr>
        <w:pStyle w:val="FOFNumbered"/>
      </w:pPr>
      <w:r w:rsidRPr="000517DC">
        <w:t xml:space="preserve">The </w:t>
      </w:r>
      <w:r w:rsidR="00077A16">
        <w:t>three</w:t>
      </w:r>
      <w:r>
        <w:t xml:space="preserve"> tracts of land </w:t>
      </w:r>
      <w:r w:rsidR="00087DFD">
        <w:t>are</w:t>
      </w:r>
      <w:r>
        <w:t xml:space="preserve"> located within Manville WSC’s certificated service area</w:t>
      </w:r>
      <w:r w:rsidR="00B340CA" w:rsidRPr="00B340CA">
        <w:t xml:space="preserve"> </w:t>
      </w:r>
      <w:r w:rsidR="00B340CA" w:rsidRPr="009226FB">
        <w:t xml:space="preserve">and </w:t>
      </w:r>
      <w:r w:rsidR="00B340CA">
        <w:t>are</w:t>
      </w:r>
      <w:r w:rsidR="00B340CA" w:rsidRPr="009226FB">
        <w:t xml:space="preserve"> not receiving water service</w:t>
      </w:r>
      <w:r w:rsidR="00B340CA">
        <w:t>.</w:t>
      </w:r>
    </w:p>
    <w:p w:rsidR="00374198" w:rsidRDefault="00374198" w:rsidP="00374198">
      <w:pPr>
        <w:pStyle w:val="FOFNumbered"/>
      </w:pPr>
      <w:r w:rsidRPr="009226FB">
        <w:t xml:space="preserve">The </w:t>
      </w:r>
      <w:r w:rsidR="00077A16">
        <w:t>three</w:t>
      </w:r>
      <w:r w:rsidRPr="009226FB">
        <w:t xml:space="preserve"> tract</w:t>
      </w:r>
      <w:r>
        <w:t>s</w:t>
      </w:r>
      <w:r w:rsidRPr="009226FB">
        <w:t xml:space="preserve"> of land </w:t>
      </w:r>
      <w:r>
        <w:t>are</w:t>
      </w:r>
      <w:r w:rsidRPr="009226FB">
        <w:t xml:space="preserve"> located in </w:t>
      </w:r>
      <w:r w:rsidR="003010C2">
        <w:t>Travis</w:t>
      </w:r>
      <w:r w:rsidRPr="009226FB">
        <w:t xml:space="preserve"> </w:t>
      </w:r>
      <w:r w:rsidR="003010C2">
        <w:t>C</w:t>
      </w:r>
      <w:r w:rsidRPr="009226FB">
        <w:t>ounty.</w:t>
      </w:r>
    </w:p>
    <w:p w:rsidR="00374198" w:rsidRPr="009D6857" w:rsidRDefault="00374198" w:rsidP="00374198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9D6857">
        <w:rPr>
          <w:b/>
          <w:i/>
          <w:u w:val="single"/>
        </w:rPr>
        <w:t>Water Service</w:t>
      </w:r>
    </w:p>
    <w:p w:rsidR="00374198" w:rsidRPr="000517DC" w:rsidRDefault="00374198" w:rsidP="00374198">
      <w:pPr>
        <w:pStyle w:val="FOFNumbered"/>
      </w:pPr>
      <w:r w:rsidRPr="000517DC">
        <w:t xml:space="preserve">The </w:t>
      </w:r>
      <w:r w:rsidR="00077A16">
        <w:t>three</w:t>
      </w:r>
      <w:r>
        <w:t xml:space="preserve"> tracts</w:t>
      </w:r>
      <w:r w:rsidRPr="000517DC">
        <w:t xml:space="preserve"> of land </w:t>
      </w:r>
      <w:r>
        <w:t>are</w:t>
      </w:r>
      <w:r w:rsidRPr="000517DC">
        <w:t xml:space="preserve"> not recei</w:t>
      </w:r>
      <w:r>
        <w:t xml:space="preserve">ving water service from Manville WSC </w:t>
      </w:r>
      <w:r w:rsidRPr="000517DC">
        <w:t>as that term has been defined by the Courts.</w:t>
      </w:r>
    </w:p>
    <w:p w:rsidR="00374198" w:rsidRDefault="00374198" w:rsidP="00374198">
      <w:pPr>
        <w:pStyle w:val="FOFNumbered"/>
      </w:pPr>
      <w:r w:rsidRPr="009226FB">
        <w:t xml:space="preserve">The </w:t>
      </w:r>
      <w:r w:rsidR="00077A16">
        <w:t>three</w:t>
      </w:r>
      <w:r w:rsidRPr="009226FB">
        <w:t xml:space="preserve"> tract</w:t>
      </w:r>
      <w:r>
        <w:t>s</w:t>
      </w:r>
      <w:r w:rsidRPr="009226FB">
        <w:t xml:space="preserve"> </w:t>
      </w:r>
      <w:r>
        <w:t>of land are</w:t>
      </w:r>
      <w:r w:rsidRPr="009226FB">
        <w:t xml:space="preserve"> not receiving actual water service from </w:t>
      </w:r>
      <w:r>
        <w:t>Manville WSC</w:t>
      </w:r>
      <w:r w:rsidRPr="009226FB">
        <w:t>.</w:t>
      </w:r>
    </w:p>
    <w:p w:rsidR="00374198" w:rsidRDefault="00374198" w:rsidP="00374198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8C684C">
        <w:rPr>
          <w:b/>
          <w:i/>
          <w:u w:val="single"/>
        </w:rPr>
        <w:t>Useless or Valueless</w:t>
      </w:r>
    </w:p>
    <w:p w:rsidR="006B3DB7" w:rsidRPr="006B3DB7" w:rsidRDefault="006B3DB7" w:rsidP="00433156">
      <w:pPr>
        <w:pStyle w:val="FOFNumbered"/>
      </w:pPr>
      <w:r w:rsidRPr="006B3DB7">
        <w:t xml:space="preserve">By </w:t>
      </w:r>
      <w:r>
        <w:t>a</w:t>
      </w:r>
      <w:r w:rsidRPr="006B3DB7">
        <w:t xml:space="preserve">greement </w:t>
      </w:r>
      <w:r>
        <w:t xml:space="preserve">between Landowners and Manville WSC, the amount of $181,500 applies to any property rendered useless or valueless by the decertification. </w:t>
      </w:r>
    </w:p>
    <w:p w:rsidR="00374198" w:rsidRPr="00374198" w:rsidRDefault="00374198" w:rsidP="00087DFD">
      <w:pPr>
        <w:pStyle w:val="Heading1"/>
        <w:keepNext w:val="0"/>
        <w:widowControl w:val="0"/>
        <w:numPr>
          <w:ilvl w:val="0"/>
          <w:numId w:val="21"/>
        </w:numPr>
        <w:tabs>
          <w:tab w:val="clear" w:pos="1440"/>
          <w:tab w:val="left" w:pos="360"/>
        </w:tabs>
        <w:spacing w:before="360" w:after="240" w:line="240" w:lineRule="auto"/>
        <w:rPr>
          <w:sz w:val="24"/>
          <w:szCs w:val="24"/>
        </w:rPr>
      </w:pPr>
      <w:r w:rsidRPr="00374198">
        <w:rPr>
          <w:caps w:val="0"/>
          <w:sz w:val="24"/>
          <w:szCs w:val="24"/>
        </w:rPr>
        <w:t xml:space="preserve">Conclusions </w:t>
      </w:r>
      <w:r>
        <w:rPr>
          <w:caps w:val="0"/>
          <w:sz w:val="24"/>
          <w:szCs w:val="24"/>
        </w:rPr>
        <w:t>o</w:t>
      </w:r>
      <w:r w:rsidRPr="00374198">
        <w:rPr>
          <w:caps w:val="0"/>
          <w:sz w:val="24"/>
          <w:szCs w:val="24"/>
        </w:rPr>
        <w:t>f Law</w:t>
      </w:r>
    </w:p>
    <w:p w:rsidR="00C6604A" w:rsidRDefault="00C6604A" w:rsidP="00C6604A">
      <w:pPr>
        <w:pStyle w:val="COLNumbered"/>
        <w:tabs>
          <w:tab w:val="clear" w:pos="360"/>
          <w:tab w:val="clear" w:pos="1080"/>
        </w:tabs>
        <w:ind w:left="720"/>
        <w:rPr>
          <w:bCs/>
          <w:lang w:eastAsia="zh-TW"/>
        </w:rPr>
      </w:pPr>
      <w:r>
        <w:rPr>
          <w:rFonts w:eastAsia="SimSun"/>
          <w:lang w:eastAsia="zh-CN"/>
        </w:rPr>
        <w:t xml:space="preserve">The </w:t>
      </w:r>
      <w:r w:rsidRPr="007F69EB">
        <w:rPr>
          <w:rFonts w:eastAsia="SimSun"/>
          <w:lang w:eastAsia="zh-CN"/>
        </w:rPr>
        <w:t xml:space="preserve">Commission has jurisdiction over this petition </w:t>
      </w:r>
      <w:r>
        <w:rPr>
          <w:rFonts w:eastAsia="SimSun"/>
          <w:lang w:eastAsia="zh-CN"/>
        </w:rPr>
        <w:t>under</w:t>
      </w:r>
      <w:r w:rsidRPr="007F69EB">
        <w:rPr>
          <w:rFonts w:eastAsia="SimSun"/>
          <w:lang w:eastAsia="zh-CN"/>
        </w:rPr>
        <w:t xml:space="preserve"> TWC §§ 13.041 and 1</w:t>
      </w:r>
      <w:r>
        <w:rPr>
          <w:rFonts w:eastAsia="SimSun"/>
          <w:lang w:eastAsia="zh-CN"/>
        </w:rPr>
        <w:t>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5).</w:t>
      </w:r>
      <w:r>
        <w:rPr>
          <w:rStyle w:val="FootnoteReference"/>
          <w:rFonts w:eastAsia="SimSun"/>
          <w:lang w:eastAsia="zh-CN"/>
        </w:rPr>
        <w:footnoteReference w:id="9"/>
      </w:r>
    </w:p>
    <w:p w:rsidR="00374198" w:rsidRPr="00F56701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bCs/>
          <w:lang w:eastAsia="zh-TW"/>
        </w:rPr>
      </w:pPr>
      <w:r w:rsidRPr="00F56701">
        <w:rPr>
          <w:bCs/>
          <w:lang w:eastAsia="zh-TW"/>
        </w:rPr>
        <w:t xml:space="preserve">Notice of the petition was provided in compliance with 16 </w:t>
      </w:r>
      <w:r w:rsidR="000305D4">
        <w:rPr>
          <w:bCs/>
          <w:lang w:eastAsia="zh-TW"/>
        </w:rPr>
        <w:t>T</w:t>
      </w:r>
      <w:r>
        <w:rPr>
          <w:bCs/>
          <w:lang w:eastAsia="zh-TW"/>
        </w:rPr>
        <w:t xml:space="preserve">AC </w:t>
      </w:r>
      <w:r w:rsidRPr="00F56701">
        <w:rPr>
          <w:bCs/>
          <w:lang w:eastAsia="zh-TW"/>
        </w:rPr>
        <w:t>§</w:t>
      </w:r>
      <w:r w:rsidRPr="00F56701">
        <w:rPr>
          <w:b/>
          <w:bCs/>
          <w:lang w:eastAsia="zh-TW"/>
        </w:rPr>
        <w:t> </w:t>
      </w:r>
      <w:r>
        <w:rPr>
          <w:bCs/>
          <w:lang w:eastAsia="zh-TW"/>
        </w:rPr>
        <w:t>24.113(l</w:t>
      </w:r>
      <w:r w:rsidRPr="00F56701">
        <w:rPr>
          <w:bCs/>
          <w:lang w:eastAsia="zh-TW"/>
        </w:rPr>
        <w:t>)</w:t>
      </w:r>
      <w:r>
        <w:rPr>
          <w:bCs/>
          <w:lang w:eastAsia="zh-TW"/>
        </w:rPr>
        <w:t>(3)(A)(vi)</w:t>
      </w:r>
      <w:r w:rsidRPr="00F56701">
        <w:rPr>
          <w:bCs/>
          <w:lang w:eastAsia="zh-TW"/>
        </w:rPr>
        <w:t xml:space="preserve"> and 16 TAC §§</w:t>
      </w:r>
      <w:r w:rsidRPr="00F56701">
        <w:rPr>
          <w:b/>
          <w:bCs/>
          <w:lang w:eastAsia="zh-TW"/>
        </w:rPr>
        <w:t> </w:t>
      </w:r>
      <w:r w:rsidRPr="00F56701">
        <w:rPr>
          <w:bCs/>
          <w:lang w:eastAsia="zh-TW"/>
        </w:rPr>
        <w:t>22.54</w:t>
      </w:r>
      <w:r w:rsidR="00CA5851">
        <w:rPr>
          <w:bCs/>
          <w:lang w:eastAsia="zh-TW"/>
        </w:rPr>
        <w:t xml:space="preserve"> and 22</w:t>
      </w:r>
      <w:r w:rsidRPr="00F56701">
        <w:rPr>
          <w:bCs/>
          <w:lang w:eastAsia="zh-TW"/>
        </w:rPr>
        <w:t>.55.</w:t>
      </w:r>
    </w:p>
    <w:p w:rsidR="00374198" w:rsidRPr="003E3DE8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bCs/>
          <w:lang w:eastAsia="zh-TW"/>
        </w:rPr>
      </w:pPr>
      <w:r>
        <w:rPr>
          <w:bCs/>
          <w:lang w:eastAsia="zh-TW"/>
        </w:rPr>
        <w:t>Travis County</w:t>
      </w:r>
      <w:r w:rsidRPr="00F56701">
        <w:rPr>
          <w:bCs/>
          <w:lang w:eastAsia="zh-TW"/>
        </w:rPr>
        <w:t xml:space="preserve"> is a qualifying county under </w:t>
      </w:r>
      <w:r w:rsidRPr="00F56701">
        <w:rPr>
          <w:rFonts w:eastAsia="SimSun"/>
          <w:lang w:eastAsia="zh-CN"/>
        </w:rPr>
        <w:t>TWC § 13.254(a-5) and 16 TAC § 24.113(</w:t>
      </w:r>
      <w:r w:rsidR="00CA03F5">
        <w:rPr>
          <w:rFonts w:eastAsia="SimSun"/>
          <w:lang w:eastAsia="zh-CN"/>
        </w:rPr>
        <w:t>l</w:t>
      </w:r>
      <w:r w:rsidRPr="00F5670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(2)(D)</w:t>
      </w:r>
      <w:r w:rsidRPr="00F56701">
        <w:rPr>
          <w:rFonts w:eastAsia="SimSun"/>
          <w:lang w:eastAsia="zh-CN"/>
        </w:rPr>
        <w:t>.</w:t>
      </w:r>
    </w:p>
    <w:p w:rsidR="00374198" w:rsidRPr="00E46041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 w:rsidRPr="00F56701">
        <w:rPr>
          <w:lang w:eastAsia="zh-TW"/>
        </w:rPr>
        <w:t xml:space="preserve">The </w:t>
      </w:r>
      <w:r>
        <w:t xml:space="preserve">three tracts </w:t>
      </w:r>
      <w:r w:rsidR="00087DFD">
        <w:t xml:space="preserve">of land </w:t>
      </w:r>
      <w:r w:rsidR="00087DFD">
        <w:rPr>
          <w:lang w:eastAsia="zh-TW"/>
        </w:rPr>
        <w:t>are</w:t>
      </w:r>
      <w:r>
        <w:rPr>
          <w:lang w:eastAsia="zh-TW"/>
        </w:rPr>
        <w:t xml:space="preserve"> </w:t>
      </w:r>
      <w:r w:rsidRPr="00F56701">
        <w:rPr>
          <w:lang w:eastAsia="zh-TW"/>
        </w:rPr>
        <w:t xml:space="preserve">not receiving water service from </w:t>
      </w:r>
      <w:r>
        <w:rPr>
          <w:lang w:eastAsia="zh-TW"/>
        </w:rPr>
        <w:t>Manville WSC</w:t>
      </w:r>
      <w:r w:rsidR="00C6604A">
        <w:rPr>
          <w:lang w:eastAsia="zh-TW"/>
        </w:rPr>
        <w:t xml:space="preserve"> </w:t>
      </w:r>
      <w:r w:rsidR="00C6604A" w:rsidRPr="00F56701">
        <w:rPr>
          <w:bCs/>
          <w:lang w:eastAsia="zh-TW"/>
        </w:rPr>
        <w:t xml:space="preserve">under </w:t>
      </w:r>
      <w:r w:rsidR="00C6604A" w:rsidRPr="00F56701">
        <w:rPr>
          <w:rFonts w:eastAsia="SimSun"/>
          <w:lang w:eastAsia="zh-CN"/>
        </w:rPr>
        <w:t>TWC § 13.254(a-5)</w:t>
      </w:r>
      <w:r w:rsidR="00C6604A">
        <w:rPr>
          <w:rFonts w:eastAsia="SimSun"/>
          <w:lang w:eastAsia="zh-CN"/>
        </w:rPr>
        <w:t>.</w:t>
      </w:r>
    </w:p>
    <w:p w:rsidR="00374198" w:rsidRPr="00392069" w:rsidRDefault="00840895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>
        <w:rPr>
          <w:lang w:eastAsia="zh-TW"/>
        </w:rPr>
        <w:t>U</w:t>
      </w:r>
      <w:r w:rsidR="00374198" w:rsidRPr="00392069">
        <w:rPr>
          <w:lang w:eastAsia="zh-TW"/>
        </w:rPr>
        <w:t xml:space="preserve">nder TWC § 13.254(d)-(g), compensation is owed to </w:t>
      </w:r>
      <w:r w:rsidR="00374198">
        <w:rPr>
          <w:lang w:eastAsia="zh-TW"/>
        </w:rPr>
        <w:t>Manville WSC</w:t>
      </w:r>
      <w:r w:rsidR="006B3DB7">
        <w:rPr>
          <w:lang w:eastAsia="zh-TW"/>
        </w:rPr>
        <w:t xml:space="preserve"> for any property rendered useless or valueless by the decertification</w:t>
      </w:r>
      <w:r w:rsidR="00374198" w:rsidRPr="00392069">
        <w:rPr>
          <w:lang w:eastAsia="zh-TW"/>
        </w:rPr>
        <w:t xml:space="preserve">.  </w:t>
      </w:r>
    </w:p>
    <w:p w:rsidR="00374198" w:rsidRPr="00392069" w:rsidRDefault="00840895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>
        <w:rPr>
          <w:lang w:eastAsia="zh-TW"/>
        </w:rPr>
        <w:t>U</w:t>
      </w:r>
      <w:r w:rsidR="00374198" w:rsidRPr="00392069">
        <w:rPr>
          <w:lang w:eastAsia="zh-TW"/>
        </w:rPr>
        <w:t>nder TWC § 13.254(d)-(g), a retail public utility may render retail water service directly or indirectly to the public in the decertified area u</w:t>
      </w:r>
      <w:r>
        <w:rPr>
          <w:lang w:eastAsia="zh-TW"/>
        </w:rPr>
        <w:t>pon</w:t>
      </w:r>
      <w:r w:rsidR="00374198" w:rsidRPr="00392069">
        <w:rPr>
          <w:lang w:eastAsia="zh-TW"/>
        </w:rPr>
        <w:t xml:space="preserve"> providing compensation to </w:t>
      </w:r>
      <w:r w:rsidR="00374198">
        <w:rPr>
          <w:lang w:eastAsia="zh-TW"/>
        </w:rPr>
        <w:t>Manville WSC</w:t>
      </w:r>
      <w:r w:rsidR="00374198" w:rsidRPr="00392069">
        <w:rPr>
          <w:lang w:eastAsia="zh-TW"/>
        </w:rPr>
        <w:t xml:space="preserve">. </w:t>
      </w:r>
    </w:p>
    <w:p w:rsidR="00374198" w:rsidRPr="009226FB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>
        <w:t>Landowners</w:t>
      </w:r>
      <w:r w:rsidRPr="009226FB">
        <w:t xml:space="preserve"> </w:t>
      </w:r>
      <w:r w:rsidR="00087DFD">
        <w:t>are</w:t>
      </w:r>
      <w:r w:rsidRPr="009226FB">
        <w:rPr>
          <w:color w:val="000000"/>
          <w:lang w:eastAsia="zh-TW"/>
        </w:rPr>
        <w:t xml:space="preserve"> entitled to approval of the petition, having sufficiently satisfied the requirements of </w:t>
      </w:r>
      <w:r w:rsidRPr="009226FB">
        <w:rPr>
          <w:smallCaps/>
          <w:lang w:eastAsia="zh-TW"/>
        </w:rPr>
        <w:t>TWC</w:t>
      </w:r>
      <w:r w:rsidRPr="009226FB">
        <w:rPr>
          <w:color w:val="000000"/>
          <w:lang w:eastAsia="zh-TW"/>
        </w:rPr>
        <w:t xml:space="preserve"> § 13.254(a-5) and 16 TAC </w:t>
      </w:r>
      <w:r w:rsidRPr="009226FB">
        <w:rPr>
          <w:lang w:eastAsia="zh-TW"/>
        </w:rPr>
        <w:t>§</w:t>
      </w:r>
      <w:r w:rsidRPr="009226FB">
        <w:rPr>
          <w:b/>
          <w:lang w:eastAsia="zh-TW"/>
        </w:rPr>
        <w:t> </w:t>
      </w:r>
      <w:r w:rsidRPr="009226FB">
        <w:rPr>
          <w:color w:val="000000"/>
          <w:lang w:eastAsia="zh-TW"/>
        </w:rPr>
        <w:t xml:space="preserve">24.113(l) by adequately demonstrating ownership of </w:t>
      </w:r>
      <w:r w:rsidR="00087DFD">
        <w:rPr>
          <w:color w:val="000000"/>
          <w:lang w:eastAsia="zh-TW"/>
        </w:rPr>
        <w:t>three</w:t>
      </w:r>
      <w:r w:rsidRPr="009226FB">
        <w:rPr>
          <w:color w:val="000000"/>
          <w:lang w:eastAsia="zh-TW"/>
        </w:rPr>
        <w:t xml:space="preserve"> tract</w:t>
      </w:r>
      <w:r w:rsidR="00087DFD">
        <w:rPr>
          <w:color w:val="000000"/>
          <w:lang w:eastAsia="zh-TW"/>
        </w:rPr>
        <w:t>s</w:t>
      </w:r>
      <w:r w:rsidRPr="009226FB">
        <w:rPr>
          <w:color w:val="000000"/>
          <w:lang w:eastAsia="zh-TW"/>
        </w:rPr>
        <w:t xml:space="preserve"> of land that </w:t>
      </w:r>
      <w:r w:rsidR="00087DFD">
        <w:rPr>
          <w:color w:val="000000"/>
          <w:lang w:eastAsia="zh-TW"/>
        </w:rPr>
        <w:t>are</w:t>
      </w:r>
      <w:r w:rsidRPr="009226FB">
        <w:rPr>
          <w:color w:val="000000"/>
          <w:lang w:eastAsia="zh-TW"/>
        </w:rPr>
        <w:t xml:space="preserve"> at least 25 acres, located in a qualifying county, and not receiving water service. </w:t>
      </w:r>
    </w:p>
    <w:p w:rsidR="00374198" w:rsidRDefault="00374198" w:rsidP="00374198">
      <w:pPr>
        <w:pStyle w:val="COLNumbered"/>
        <w:tabs>
          <w:tab w:val="clear" w:pos="360"/>
          <w:tab w:val="clear" w:pos="1080"/>
        </w:tabs>
        <w:ind w:left="720"/>
        <w:rPr>
          <w:lang w:eastAsia="zh-TW"/>
        </w:rPr>
      </w:pPr>
      <w:r w:rsidRPr="00F56701">
        <w:t xml:space="preserve">Under TWC </w:t>
      </w:r>
      <w:r w:rsidRPr="00F56701">
        <w:rPr>
          <w:rFonts w:eastAsia="SimSun"/>
          <w:lang w:eastAsia="zh-CN"/>
        </w:rPr>
        <w:t xml:space="preserve">§ 13.257(r), </w:t>
      </w:r>
      <w:r>
        <w:t xml:space="preserve">Manville WSC </w:t>
      </w:r>
      <w:r w:rsidRPr="00F56701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F56701">
        <w:t>.</w:t>
      </w:r>
    </w:p>
    <w:p w:rsidR="00374198" w:rsidRPr="00374198" w:rsidRDefault="00374198" w:rsidP="00087DFD">
      <w:pPr>
        <w:pStyle w:val="Heading1"/>
        <w:keepNext w:val="0"/>
        <w:widowControl w:val="0"/>
        <w:numPr>
          <w:ilvl w:val="0"/>
          <w:numId w:val="21"/>
        </w:numPr>
        <w:tabs>
          <w:tab w:val="clear" w:pos="1440"/>
          <w:tab w:val="left" w:pos="360"/>
        </w:tabs>
        <w:spacing w:before="360" w:after="240" w:line="240" w:lineRule="auto"/>
        <w:rPr>
          <w:sz w:val="24"/>
          <w:szCs w:val="24"/>
        </w:rPr>
      </w:pPr>
      <w:r w:rsidRPr="00374198">
        <w:rPr>
          <w:caps w:val="0"/>
          <w:sz w:val="24"/>
          <w:szCs w:val="24"/>
        </w:rPr>
        <w:t>Ordering Paragraphs</w:t>
      </w:r>
    </w:p>
    <w:p w:rsidR="00374198" w:rsidRPr="008D1724" w:rsidRDefault="00374198" w:rsidP="000305D4">
      <w:pPr>
        <w:pStyle w:val="BodyText"/>
        <w:spacing w:before="120" w:after="0" w:line="360" w:lineRule="auto"/>
        <w:ind w:firstLine="720"/>
      </w:pPr>
      <w:r>
        <w:t>In accordance with these findings of fact and conclusions of law, the Commission issues the following orders:</w:t>
      </w:r>
    </w:p>
    <w:p w:rsidR="00374198" w:rsidRDefault="00374198" w:rsidP="00374198">
      <w:pPr>
        <w:pStyle w:val="OrderingParagraph"/>
      </w:pPr>
      <w:r>
        <w:t xml:space="preserve">The </w:t>
      </w:r>
      <w:r w:rsidRPr="00AF0A1F">
        <w:t>petition</w:t>
      </w:r>
      <w:r>
        <w:t xml:space="preserve"> is approved</w:t>
      </w:r>
      <w:r w:rsidRPr="00AF0A1F">
        <w:t>.</w:t>
      </w:r>
    </w:p>
    <w:p w:rsidR="00374198" w:rsidRPr="00AF0A1F" w:rsidRDefault="00077A16" w:rsidP="00374198">
      <w:pPr>
        <w:pStyle w:val="OrderingParagraph"/>
      </w:pPr>
      <w:r>
        <w:t xml:space="preserve">The </w:t>
      </w:r>
      <w:r w:rsidR="00374198">
        <w:t>161.</w:t>
      </w:r>
      <w:r w:rsidR="00EE4E0B">
        <w:t>466-acre tract of land, 267.972</w:t>
      </w:r>
      <w:r w:rsidR="00374198">
        <w:t>-acre</w:t>
      </w:r>
      <w:r w:rsidR="00EE4E0B">
        <w:t xml:space="preserve"> tract of land</w:t>
      </w:r>
      <w:r w:rsidR="00374198">
        <w:t>, and 108.9</w:t>
      </w:r>
      <w:r w:rsidR="00AB5A4A">
        <w:t>30</w:t>
      </w:r>
      <w:r w:rsidR="00374198">
        <w:t>-acre</w:t>
      </w:r>
      <w:r w:rsidR="00087DFD">
        <w:t xml:space="preserve"> </w:t>
      </w:r>
      <w:r w:rsidR="00374198">
        <w:t xml:space="preserve">tract of land </w:t>
      </w:r>
      <w:r w:rsidR="00087DFD">
        <w:t>are</w:t>
      </w:r>
      <w:r w:rsidR="00374198">
        <w:t xml:space="preserve"> removed from Manville WSC’s water CCN No. 11144.</w:t>
      </w:r>
    </w:p>
    <w:p w:rsidR="00374198" w:rsidRPr="00AF0A1F" w:rsidRDefault="00374198" w:rsidP="00374198">
      <w:pPr>
        <w:pStyle w:val="OrderingParagraph"/>
      </w:pPr>
      <w:r>
        <w:t>Manville WSC’s</w:t>
      </w:r>
      <w:r w:rsidRPr="00AF0A1F">
        <w:t xml:space="preserve"> </w:t>
      </w:r>
      <w:r>
        <w:t xml:space="preserve">water </w:t>
      </w:r>
      <w:r w:rsidRPr="004E3656">
        <w:t xml:space="preserve">CCN No. </w:t>
      </w:r>
      <w:r>
        <w:t xml:space="preserve">11144 is </w:t>
      </w:r>
      <w:r w:rsidRPr="00AF0A1F">
        <w:t xml:space="preserve">amended in accordance with this </w:t>
      </w:r>
      <w:r>
        <w:t>Order.</w:t>
      </w:r>
    </w:p>
    <w:p w:rsidR="00374198" w:rsidRDefault="00374198" w:rsidP="00374198">
      <w:pPr>
        <w:pStyle w:val="OrderingParagraph"/>
      </w:pPr>
      <w:r>
        <w:t>The Commission’s</w:t>
      </w:r>
      <w:r w:rsidRPr="00AF0A1F">
        <w:t xml:space="preserve"> official service area boundary maps for </w:t>
      </w:r>
      <w:r>
        <w:t xml:space="preserve">Manville WSC </w:t>
      </w:r>
      <w:r w:rsidRPr="00AF0A1F">
        <w:t>shall reflect this change.</w:t>
      </w:r>
    </w:p>
    <w:p w:rsidR="00C6604A" w:rsidRPr="00C6604A" w:rsidRDefault="00374198" w:rsidP="00C6604A">
      <w:pPr>
        <w:pStyle w:val="OrderingParagraph"/>
      </w:pPr>
      <w:r w:rsidRPr="00C6604A">
        <w:rPr>
          <w:szCs w:val="24"/>
        </w:rPr>
        <w:t xml:space="preserve">Manville WSC </w:t>
      </w:r>
      <w:r w:rsidR="00C6604A" w:rsidRPr="00C6604A">
        <w:rPr>
          <w:szCs w:val="24"/>
        </w:rPr>
        <w:t xml:space="preserve">shall comply with the recording requirements of TWC </w:t>
      </w:r>
      <w:r w:rsidR="00C6604A" w:rsidRPr="00C6604A">
        <w:rPr>
          <w:rFonts w:eastAsia="SimSun"/>
          <w:lang w:eastAsia="zh-CN"/>
        </w:rPr>
        <w:t>§ 13.257(r)</w:t>
      </w:r>
      <w:r w:rsidR="00840895">
        <w:rPr>
          <w:rFonts w:eastAsia="SimSun"/>
          <w:lang w:eastAsia="zh-CN"/>
        </w:rPr>
        <w:t xml:space="preserve"> and </w:t>
      </w:r>
      <w:r w:rsidR="00C6604A" w:rsidRPr="00C6604A">
        <w:rPr>
          <w:rFonts w:eastAsia="SimSun"/>
          <w:lang w:eastAsia="zh-CN"/>
        </w:rPr>
        <w:t xml:space="preserve">(s) for the area in Travis County affected by the petition and submit to the </w:t>
      </w:r>
      <w:r w:rsidR="00C6604A" w:rsidRPr="00C6604A">
        <w:rPr>
          <w:szCs w:val="24"/>
        </w:rPr>
        <w:t>Commission evidence of the recording no later than 31 days after receipt of this Order.</w:t>
      </w:r>
    </w:p>
    <w:p w:rsidR="00374198" w:rsidRPr="00087DFD" w:rsidRDefault="00374198" w:rsidP="00374198">
      <w:pPr>
        <w:pStyle w:val="OrderingParagraph"/>
      </w:pPr>
      <w:r w:rsidRPr="00AF0A1F">
        <w:rPr>
          <w:spacing w:val="2"/>
        </w:rPr>
        <w:t>All other motions and any other requests for general or specific relief, if not expressly granted, are denied</w:t>
      </w:r>
      <w:r>
        <w:rPr>
          <w:spacing w:val="2"/>
        </w:rPr>
        <w:t>.</w:t>
      </w:r>
    </w:p>
    <w:p w:rsidR="00840895" w:rsidRDefault="00840895">
      <w:pPr>
        <w:jc w:val="left"/>
        <w:rPr>
          <w:snapToGrid w:val="0"/>
          <w:lang w:eastAsia="en-US"/>
        </w:rPr>
      </w:pPr>
      <w:r>
        <w:br w:type="page"/>
      </w:r>
    </w:p>
    <w:p w:rsidR="00087DFD" w:rsidRDefault="00087DFD" w:rsidP="00B768B4">
      <w:pPr>
        <w:pStyle w:val="OrderingParagraph"/>
        <w:numPr>
          <w:ilvl w:val="0"/>
          <w:numId w:val="0"/>
        </w:numPr>
        <w:spacing w:before="0" w:line="240" w:lineRule="auto"/>
        <w:ind w:left="720"/>
      </w:pPr>
    </w:p>
    <w:p w:rsidR="00374198" w:rsidRDefault="00374198" w:rsidP="00374198">
      <w:pPr>
        <w:pStyle w:val="Dateline"/>
        <w:keepNext w:val="0"/>
        <w:widowControl w:val="0"/>
      </w:pPr>
      <w:r>
        <w:t>Signed at Austin, Texas the ___________ day of January 2018.</w:t>
      </w:r>
    </w:p>
    <w:p w:rsidR="00374198" w:rsidRDefault="00374198" w:rsidP="00374198">
      <w:pPr>
        <w:pStyle w:val="Dateline"/>
        <w:keepNext w:val="0"/>
        <w:widowControl w:val="0"/>
      </w:pPr>
    </w:p>
    <w:p w:rsidR="00B768B4" w:rsidRDefault="00B768B4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>
        <w:t>PUBLIC UTILITY COMMISSION OF TEXAS</w:t>
      </w: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 w:rsidRPr="00160DCD">
        <w:t>______________________________________________</w:t>
      </w:r>
    </w:p>
    <w:p w:rsidR="00374198" w:rsidRDefault="00374198" w:rsidP="00374198">
      <w:pPr>
        <w:pStyle w:val="Signatures"/>
        <w:keepLines w:val="0"/>
        <w:widowControl w:val="0"/>
      </w:pPr>
      <w:r>
        <w:t>DEANN T. WALKER, CHAIRMAN</w:t>
      </w: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 w:rsidRPr="00160DCD">
        <w:t>______________________________________________</w:t>
      </w:r>
    </w:p>
    <w:p w:rsidR="00374198" w:rsidRDefault="00374198" w:rsidP="00374198">
      <w:pPr>
        <w:pStyle w:val="Signatures"/>
        <w:keepLines w:val="0"/>
        <w:widowControl w:val="0"/>
      </w:pPr>
      <w:r>
        <w:t>BRANDY MARTY MARQUEZ, COMMISSIONER</w:t>
      </w: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</w:p>
    <w:p w:rsidR="00374198" w:rsidRDefault="00374198" w:rsidP="00374198">
      <w:pPr>
        <w:pStyle w:val="Signatures"/>
        <w:keepLines w:val="0"/>
        <w:widowControl w:val="0"/>
      </w:pPr>
      <w:r w:rsidRPr="00160DCD">
        <w:t>______________________________________________</w:t>
      </w:r>
    </w:p>
    <w:p w:rsidR="00374198" w:rsidRDefault="00374198" w:rsidP="00374198">
      <w:pPr>
        <w:pStyle w:val="Signatures"/>
        <w:keepLines w:val="0"/>
        <w:widowControl w:val="0"/>
      </w:pPr>
      <w:r>
        <w:t>ARTHUR C. D’ANDREA, COMMISSIONER</w:t>
      </w:r>
    </w:p>
    <w:p w:rsidR="00B768B4" w:rsidRDefault="00B768B4" w:rsidP="00087DFD">
      <w:pPr>
        <w:pStyle w:val="EndMatter"/>
        <w:rPr>
          <w:sz w:val="16"/>
          <w:szCs w:val="16"/>
        </w:rPr>
      </w:pPr>
    </w:p>
    <w:p w:rsidR="00374198" w:rsidRDefault="00B768B4" w:rsidP="00087DFD">
      <w:pPr>
        <w:pStyle w:val="EndMatter"/>
        <w:rPr>
          <w:sz w:val="16"/>
          <w:szCs w:val="16"/>
        </w:rPr>
      </w:pPr>
      <w:r>
        <w:rPr>
          <w:sz w:val="16"/>
          <w:szCs w:val="16"/>
        </w:rPr>
        <w:t>W</w:t>
      </w:r>
      <w:r w:rsidR="00374198" w:rsidRPr="009226FB">
        <w:rPr>
          <w:sz w:val="16"/>
          <w:szCs w:val="16"/>
        </w:rPr>
        <w:t>2013</w:t>
      </w:r>
    </w:p>
    <w:p w:rsidR="000D496A" w:rsidRDefault="00374198" w:rsidP="00087DFD">
      <w:pPr>
        <w:pStyle w:val="FilePath"/>
        <w:spacing w:before="0"/>
      </w:pPr>
      <w:r>
        <w:t>Q:</w:t>
      </w:r>
      <w:r w:rsidR="00CA0430">
        <w:fldChar w:fldCharType="begin"/>
      </w:r>
      <w:r w:rsidR="00CA0430">
        <w:instrText xml:space="preserve"> FILENAME  \p  \* MERGEFORMAT </w:instrText>
      </w:r>
      <w:r w:rsidR="00CA0430">
        <w:fldChar w:fldCharType="separate"/>
      </w:r>
      <w:r w:rsidRPr="00374198">
        <w:rPr>
          <w:noProof/>
          <w:szCs w:val="16"/>
        </w:rPr>
        <w:t>\</w:t>
      </w:r>
      <w:r>
        <w:rPr>
          <w:noProof/>
        </w:rPr>
        <w:t>\CADM\Docket Management\Water\CCN_EXPEDITED\47xxx\47518 PO.docx</w:t>
      </w:r>
      <w:r w:rsidR="00CA0430">
        <w:rPr>
          <w:noProof/>
        </w:rPr>
        <w:fldChar w:fldCharType="end"/>
      </w:r>
    </w:p>
    <w:sectPr w:rsidR="000D496A" w:rsidSect="003B396D">
      <w:head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  <w:footnote w:id="1">
    <w:p w:rsidR="00755685" w:rsidRDefault="00755685">
      <w:pPr>
        <w:pStyle w:val="FootnoteText"/>
      </w:pPr>
      <w:r>
        <w:rPr>
          <w:rStyle w:val="FootnoteReference"/>
        </w:rPr>
        <w:footnoteRef/>
      </w:r>
      <w:r>
        <w:t xml:space="preserve">  Petition, at 65 (Aug. 16, 2017).</w:t>
      </w:r>
    </w:p>
  </w:footnote>
  <w:footnote w:id="2">
    <w:p w:rsidR="00755685" w:rsidRDefault="00755685">
      <w:pPr>
        <w:pStyle w:val="FootnoteText"/>
      </w:pPr>
      <w:r>
        <w:rPr>
          <w:rStyle w:val="FootnoteReference"/>
        </w:rPr>
        <w:footnoteRef/>
      </w:r>
      <w:r>
        <w:t xml:space="preserve">  Petition, at 6</w:t>
      </w:r>
      <w:r w:rsidR="000F2541">
        <w:t>6</w:t>
      </w:r>
      <w:r>
        <w:t xml:space="preserve"> (Aug. 16, 2017).</w:t>
      </w:r>
    </w:p>
  </w:footnote>
  <w:footnote w:id="3">
    <w:p w:rsidR="00755685" w:rsidRDefault="00755685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="000F2541">
        <w:t>Petition, at 67-68</w:t>
      </w:r>
      <w:r>
        <w:t xml:space="preserve"> (Aug. 16, 2017).</w:t>
      </w:r>
    </w:p>
  </w:footnote>
  <w:footnote w:id="4">
    <w:p w:rsidR="000F2541" w:rsidRDefault="000F2541">
      <w:pPr>
        <w:pStyle w:val="FootnoteText"/>
      </w:pPr>
      <w:r>
        <w:rPr>
          <w:rStyle w:val="FootnoteReference"/>
        </w:rPr>
        <w:footnoteRef/>
      </w:r>
      <w:r>
        <w:t xml:space="preserve"> Landowners’ Response to Order No. 2, Attachment A (Sep. 25, 2017).</w:t>
      </w:r>
    </w:p>
  </w:footnote>
  <w:footnote w:id="5">
    <w:p w:rsidR="000F2541" w:rsidRDefault="000F2541" w:rsidP="000F2541">
      <w:pPr>
        <w:pStyle w:val="FootnoteText"/>
      </w:pPr>
      <w:r>
        <w:rPr>
          <w:rStyle w:val="FootnoteReference"/>
        </w:rPr>
        <w:footnoteRef/>
      </w:r>
      <w:r>
        <w:t xml:space="preserve"> Response of Manville Water Supply Corporation to Order No. 4 and to Landowners’ Administratively Complete Petition (Nov. 27, 2017). </w:t>
      </w:r>
    </w:p>
  </w:footnote>
  <w:footnote w:id="6">
    <w:p w:rsidR="00374198" w:rsidRPr="007C40AD" w:rsidRDefault="00374198" w:rsidP="003741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462CF">
        <w:t xml:space="preserve">Commission Staff’s </w:t>
      </w:r>
      <w:r w:rsidR="00CA03F5">
        <w:t xml:space="preserve">Final </w:t>
      </w:r>
      <w:r w:rsidRPr="006462CF">
        <w:t xml:space="preserve">Recommendation </w:t>
      </w:r>
      <w:r>
        <w:t>(</w:t>
      </w:r>
      <w:r w:rsidR="00CA03F5">
        <w:t>Dec</w:t>
      </w:r>
      <w:r>
        <w:t xml:space="preserve">. </w:t>
      </w:r>
      <w:r w:rsidR="00CA03F5">
        <w:t>5</w:t>
      </w:r>
      <w:r>
        <w:t>, 2017).</w:t>
      </w:r>
    </w:p>
  </w:footnote>
  <w:footnote w:id="7">
    <w:p w:rsidR="00B340CA" w:rsidRDefault="00B340CA">
      <w:pPr>
        <w:pStyle w:val="FootnoteText"/>
      </w:pPr>
      <w:r>
        <w:rPr>
          <w:rStyle w:val="FootnoteReference"/>
        </w:rPr>
        <w:footnoteRef/>
      </w:r>
      <w:r>
        <w:t xml:space="preserve"> Landowners’ Reply to Manville’s Response and Commission Staff’s Recommendation on Final Disposition (Dec. 12, 2017).</w:t>
      </w:r>
    </w:p>
  </w:footnote>
  <w:footnote w:id="8">
    <w:p w:rsidR="0078560D" w:rsidRDefault="0078560D">
      <w:pPr>
        <w:pStyle w:val="FootnoteText"/>
      </w:pPr>
      <w:r>
        <w:rPr>
          <w:rStyle w:val="FootnoteReference"/>
        </w:rPr>
        <w:footnoteRef/>
      </w:r>
      <w:r>
        <w:t xml:space="preserve"> Motion of Manville Water Supply Corporation for Summary Decision (Dec. 19, 2017)</w:t>
      </w:r>
      <w:r w:rsidR="006D284D">
        <w:t>.</w:t>
      </w:r>
    </w:p>
  </w:footnote>
  <w:footnote w:id="9">
    <w:p w:rsidR="00C6604A" w:rsidRDefault="00C6604A" w:rsidP="00C6604A">
      <w:pPr>
        <w:pStyle w:val="FootnoteText"/>
      </w:pPr>
      <w:r>
        <w:rPr>
          <w:rStyle w:val="FootnoteReference"/>
        </w:rPr>
        <w:footnoteRef/>
      </w:r>
      <w:r>
        <w:t xml:space="preserve">  Tex. Water Code Ann. </w:t>
      </w:r>
      <w:r w:rsidRPr="007F69EB">
        <w:rPr>
          <w:rFonts w:eastAsia="SimSun"/>
          <w:lang w:eastAsia="zh-CN"/>
        </w:rPr>
        <w:t>§§ 13.041 and 13.254(a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</w:t>
      </w:r>
      <w:r>
        <w:rPr>
          <w:rFonts w:eastAsia="SimSun"/>
          <w:lang w:eastAsia="zh-CN"/>
        </w:rPr>
        <w:t xml:space="preserve"> (West 2008 &amp; and Supp. 2017) (TWC).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1DA" w:rsidRPr="001F1BEB" w:rsidRDefault="001B11DA" w:rsidP="00374198">
    <w:pPr>
      <w:pStyle w:val="OrderHeader"/>
      <w:tabs>
        <w:tab w:val="clear" w:pos="4680"/>
        <w:tab w:val="center" w:pos="4860"/>
      </w:tabs>
    </w:pPr>
    <w:r>
      <w:t>Docket No. </w:t>
    </w:r>
    <w:r w:rsidR="00B53135">
      <w:t>47518</w:t>
    </w:r>
    <w:r w:rsidR="005F2B56">
      <w:tab/>
    </w:r>
    <w:r w:rsidR="00374198">
      <w:t xml:space="preserve">Proposed </w:t>
    </w:r>
    <w:r>
      <w:t>Order</w:t>
    </w:r>
    <w:r w:rsidRPr="001F1BEB"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A0430">
      <w:rPr>
        <w:noProof/>
      </w:rPr>
      <w:t>6</w:t>
    </w:r>
    <w:r>
      <w:rPr>
        <w:noProof/>
      </w:rPr>
      <w:fldChar w:fldCharType="end"/>
    </w:r>
    <w:r w:rsidRPr="001F1BEB">
      <w:t xml:space="preserve"> of </w:t>
    </w:r>
    <w:r w:rsidR="00CA0430">
      <w:fldChar w:fldCharType="begin"/>
    </w:r>
    <w:r w:rsidR="00CA0430">
      <w:instrText xml:space="preserve"> NUMPAGES </w:instrText>
    </w:r>
    <w:r w:rsidR="00CA0430">
      <w:fldChar w:fldCharType="separate"/>
    </w:r>
    <w:r w:rsidR="00CA0430">
      <w:rPr>
        <w:noProof/>
      </w:rPr>
      <w:t>6</w:t>
    </w:r>
    <w:r w:rsidR="00CA0430">
      <w:rPr>
        <w:noProof/>
      </w:rPr>
      <w:fldChar w:fldCharType="end"/>
    </w:r>
  </w:p>
  <w:p w:rsidR="009B722B" w:rsidRDefault="009B722B" w:rsidP="00F164F1">
    <w:pPr>
      <w:pStyle w:val="Header"/>
    </w:pPr>
  </w:p>
  <w:p w:rsidR="001B11DA" w:rsidRPr="00F164F1" w:rsidRDefault="001B11DA" w:rsidP="00F164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F3D5E"/>
    <w:multiLevelType w:val="singleLevel"/>
    <w:tmpl w:val="122EC958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11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E106C6"/>
    <w:multiLevelType w:val="multilevel"/>
    <w:tmpl w:val="16949B0A"/>
    <w:lvl w:ilvl="0">
      <w:start w:val="1"/>
      <w:numFmt w:val="upperRoman"/>
      <w:lvlText w:val="%1."/>
      <w:lvlJc w:val="righ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4"/>
  </w:num>
  <w:num w:numId="14">
    <w:abstractNumId w:val="12"/>
  </w:num>
  <w:num w:numId="15">
    <w:abstractNumId w:val="16"/>
  </w:num>
  <w:num w:numId="16">
    <w:abstractNumId w:val="15"/>
  </w:num>
  <w:num w:numId="17">
    <w:abstractNumId w:val="13"/>
  </w:num>
  <w:num w:numId="18">
    <w:abstractNumId w:val="10"/>
  </w:num>
  <w:num w:numId="19">
    <w:abstractNumId w:val="19"/>
  </w:num>
  <w:num w:numId="20">
    <w:abstractNumId w:val="20"/>
  </w:num>
  <w:num w:numId="21">
    <w:abstractNumId w:val="18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16B4D"/>
    <w:rsid w:val="00017F37"/>
    <w:rsid w:val="00027D52"/>
    <w:rsid w:val="000305D4"/>
    <w:rsid w:val="000443FE"/>
    <w:rsid w:val="00051650"/>
    <w:rsid w:val="000545D3"/>
    <w:rsid w:val="000557D0"/>
    <w:rsid w:val="00064270"/>
    <w:rsid w:val="000661A7"/>
    <w:rsid w:val="0007019A"/>
    <w:rsid w:val="00074DAF"/>
    <w:rsid w:val="00077A16"/>
    <w:rsid w:val="000817D6"/>
    <w:rsid w:val="000820C1"/>
    <w:rsid w:val="00082884"/>
    <w:rsid w:val="0008715E"/>
    <w:rsid w:val="00087DFD"/>
    <w:rsid w:val="00092A03"/>
    <w:rsid w:val="000A7D14"/>
    <w:rsid w:val="000B26B3"/>
    <w:rsid w:val="000B54EB"/>
    <w:rsid w:val="000C24B7"/>
    <w:rsid w:val="000D1E1D"/>
    <w:rsid w:val="000D3A74"/>
    <w:rsid w:val="000D496A"/>
    <w:rsid w:val="000D57FD"/>
    <w:rsid w:val="000E7F43"/>
    <w:rsid w:val="000F1323"/>
    <w:rsid w:val="000F2541"/>
    <w:rsid w:val="000F6450"/>
    <w:rsid w:val="000F7A00"/>
    <w:rsid w:val="00107A47"/>
    <w:rsid w:val="00133422"/>
    <w:rsid w:val="00133B0C"/>
    <w:rsid w:val="00153AED"/>
    <w:rsid w:val="001575D9"/>
    <w:rsid w:val="00163707"/>
    <w:rsid w:val="0016377D"/>
    <w:rsid w:val="001659D3"/>
    <w:rsid w:val="00165E44"/>
    <w:rsid w:val="001660D1"/>
    <w:rsid w:val="001845E3"/>
    <w:rsid w:val="001910CF"/>
    <w:rsid w:val="00194537"/>
    <w:rsid w:val="001A271C"/>
    <w:rsid w:val="001A717E"/>
    <w:rsid w:val="001B11DA"/>
    <w:rsid w:val="001C26B2"/>
    <w:rsid w:val="001D0D7A"/>
    <w:rsid w:val="001E54E3"/>
    <w:rsid w:val="001E65D8"/>
    <w:rsid w:val="001E7088"/>
    <w:rsid w:val="0020306A"/>
    <w:rsid w:val="00206533"/>
    <w:rsid w:val="002168F2"/>
    <w:rsid w:val="00223434"/>
    <w:rsid w:val="00241765"/>
    <w:rsid w:val="00246C70"/>
    <w:rsid w:val="0024723E"/>
    <w:rsid w:val="00252D17"/>
    <w:rsid w:val="002533B5"/>
    <w:rsid w:val="002644DC"/>
    <w:rsid w:val="00277E5A"/>
    <w:rsid w:val="00280C36"/>
    <w:rsid w:val="00285642"/>
    <w:rsid w:val="002A710A"/>
    <w:rsid w:val="002A7705"/>
    <w:rsid w:val="002B24B8"/>
    <w:rsid w:val="002C461E"/>
    <w:rsid w:val="002D3C83"/>
    <w:rsid w:val="002E2CC7"/>
    <w:rsid w:val="002E3572"/>
    <w:rsid w:val="002E5F59"/>
    <w:rsid w:val="002F5926"/>
    <w:rsid w:val="00300AAD"/>
    <w:rsid w:val="003010C2"/>
    <w:rsid w:val="003054C7"/>
    <w:rsid w:val="003179E7"/>
    <w:rsid w:val="00320B37"/>
    <w:rsid w:val="0032598F"/>
    <w:rsid w:val="0032634B"/>
    <w:rsid w:val="00331193"/>
    <w:rsid w:val="00332D55"/>
    <w:rsid w:val="0033597A"/>
    <w:rsid w:val="00342314"/>
    <w:rsid w:val="00342E40"/>
    <w:rsid w:val="00364772"/>
    <w:rsid w:val="003651AA"/>
    <w:rsid w:val="00373BE6"/>
    <w:rsid w:val="00374198"/>
    <w:rsid w:val="00384C8A"/>
    <w:rsid w:val="00386AA9"/>
    <w:rsid w:val="00387B26"/>
    <w:rsid w:val="003A027E"/>
    <w:rsid w:val="003A389D"/>
    <w:rsid w:val="003A414E"/>
    <w:rsid w:val="003A581B"/>
    <w:rsid w:val="003B396D"/>
    <w:rsid w:val="003C5E49"/>
    <w:rsid w:val="003E0AC7"/>
    <w:rsid w:val="003E5DFC"/>
    <w:rsid w:val="00402636"/>
    <w:rsid w:val="00412FA5"/>
    <w:rsid w:val="00433156"/>
    <w:rsid w:val="00440E38"/>
    <w:rsid w:val="00447012"/>
    <w:rsid w:val="00457683"/>
    <w:rsid w:val="00483C03"/>
    <w:rsid w:val="00485317"/>
    <w:rsid w:val="004A26B0"/>
    <w:rsid w:val="004B3F6C"/>
    <w:rsid w:val="004B7DAE"/>
    <w:rsid w:val="004C40E0"/>
    <w:rsid w:val="004C7C77"/>
    <w:rsid w:val="004E101E"/>
    <w:rsid w:val="004E664F"/>
    <w:rsid w:val="005053DB"/>
    <w:rsid w:val="00516564"/>
    <w:rsid w:val="00520682"/>
    <w:rsid w:val="00522001"/>
    <w:rsid w:val="00561BC0"/>
    <w:rsid w:val="00562CF2"/>
    <w:rsid w:val="00566C31"/>
    <w:rsid w:val="00573F1D"/>
    <w:rsid w:val="00581DB7"/>
    <w:rsid w:val="00582DED"/>
    <w:rsid w:val="00584CF8"/>
    <w:rsid w:val="00590F1F"/>
    <w:rsid w:val="005954DA"/>
    <w:rsid w:val="005A1D13"/>
    <w:rsid w:val="005B3A93"/>
    <w:rsid w:val="005B43A8"/>
    <w:rsid w:val="005C724F"/>
    <w:rsid w:val="005F2B56"/>
    <w:rsid w:val="00620B81"/>
    <w:rsid w:val="00637CB9"/>
    <w:rsid w:val="00651151"/>
    <w:rsid w:val="00654274"/>
    <w:rsid w:val="00657EAB"/>
    <w:rsid w:val="0067117D"/>
    <w:rsid w:val="006829B0"/>
    <w:rsid w:val="00691DC5"/>
    <w:rsid w:val="0069248E"/>
    <w:rsid w:val="006939E7"/>
    <w:rsid w:val="006A7F7F"/>
    <w:rsid w:val="006B20FB"/>
    <w:rsid w:val="006B3DB7"/>
    <w:rsid w:val="006D284D"/>
    <w:rsid w:val="00707BC2"/>
    <w:rsid w:val="007211BD"/>
    <w:rsid w:val="00721E97"/>
    <w:rsid w:val="00724A95"/>
    <w:rsid w:val="0073062E"/>
    <w:rsid w:val="007443BC"/>
    <w:rsid w:val="00745E77"/>
    <w:rsid w:val="00755685"/>
    <w:rsid w:val="00757A37"/>
    <w:rsid w:val="0076025A"/>
    <w:rsid w:val="00781266"/>
    <w:rsid w:val="00783C43"/>
    <w:rsid w:val="0078560D"/>
    <w:rsid w:val="00786C7B"/>
    <w:rsid w:val="00790797"/>
    <w:rsid w:val="007A04A0"/>
    <w:rsid w:val="007A411D"/>
    <w:rsid w:val="007A7B59"/>
    <w:rsid w:val="007C18A7"/>
    <w:rsid w:val="007C5EE5"/>
    <w:rsid w:val="007E07E1"/>
    <w:rsid w:val="007E20F2"/>
    <w:rsid w:val="007E706F"/>
    <w:rsid w:val="007F1BD0"/>
    <w:rsid w:val="007F2928"/>
    <w:rsid w:val="008252B2"/>
    <w:rsid w:val="00834C62"/>
    <w:rsid w:val="008407B2"/>
    <w:rsid w:val="00840895"/>
    <w:rsid w:val="00860764"/>
    <w:rsid w:val="008A5623"/>
    <w:rsid w:val="008B0DA0"/>
    <w:rsid w:val="008B1373"/>
    <w:rsid w:val="008B567F"/>
    <w:rsid w:val="008C634D"/>
    <w:rsid w:val="008E58E3"/>
    <w:rsid w:val="008F33A9"/>
    <w:rsid w:val="008F42BB"/>
    <w:rsid w:val="008F76D7"/>
    <w:rsid w:val="00903D42"/>
    <w:rsid w:val="009071D1"/>
    <w:rsid w:val="009106F4"/>
    <w:rsid w:val="00910C2F"/>
    <w:rsid w:val="00911D1F"/>
    <w:rsid w:val="00913F2D"/>
    <w:rsid w:val="00940E44"/>
    <w:rsid w:val="00942340"/>
    <w:rsid w:val="00947D62"/>
    <w:rsid w:val="009503EA"/>
    <w:rsid w:val="00951B4F"/>
    <w:rsid w:val="00955E16"/>
    <w:rsid w:val="00956CD3"/>
    <w:rsid w:val="0097191A"/>
    <w:rsid w:val="00990302"/>
    <w:rsid w:val="0099322B"/>
    <w:rsid w:val="00993C2A"/>
    <w:rsid w:val="009945AE"/>
    <w:rsid w:val="009A03E4"/>
    <w:rsid w:val="009B04E8"/>
    <w:rsid w:val="009B722B"/>
    <w:rsid w:val="009C44A3"/>
    <w:rsid w:val="009D3C69"/>
    <w:rsid w:val="009D57B0"/>
    <w:rsid w:val="009E3589"/>
    <w:rsid w:val="009F25EA"/>
    <w:rsid w:val="009F4606"/>
    <w:rsid w:val="009F4E7E"/>
    <w:rsid w:val="00A12DD6"/>
    <w:rsid w:val="00A132A6"/>
    <w:rsid w:val="00A14EE3"/>
    <w:rsid w:val="00A15C3C"/>
    <w:rsid w:val="00A31508"/>
    <w:rsid w:val="00A502B6"/>
    <w:rsid w:val="00A70A9E"/>
    <w:rsid w:val="00A71839"/>
    <w:rsid w:val="00A722BE"/>
    <w:rsid w:val="00A72B54"/>
    <w:rsid w:val="00A812BE"/>
    <w:rsid w:val="00A82CEB"/>
    <w:rsid w:val="00A90502"/>
    <w:rsid w:val="00AB09D7"/>
    <w:rsid w:val="00AB1551"/>
    <w:rsid w:val="00AB4DE4"/>
    <w:rsid w:val="00AB5A4A"/>
    <w:rsid w:val="00AD3C84"/>
    <w:rsid w:val="00AD5E56"/>
    <w:rsid w:val="00AE0497"/>
    <w:rsid w:val="00AE3C25"/>
    <w:rsid w:val="00AE7E03"/>
    <w:rsid w:val="00AF2463"/>
    <w:rsid w:val="00B009B9"/>
    <w:rsid w:val="00B04189"/>
    <w:rsid w:val="00B10DDE"/>
    <w:rsid w:val="00B1317D"/>
    <w:rsid w:val="00B1530E"/>
    <w:rsid w:val="00B272BD"/>
    <w:rsid w:val="00B275BF"/>
    <w:rsid w:val="00B3156D"/>
    <w:rsid w:val="00B3251E"/>
    <w:rsid w:val="00B340CA"/>
    <w:rsid w:val="00B34940"/>
    <w:rsid w:val="00B34CFE"/>
    <w:rsid w:val="00B373FD"/>
    <w:rsid w:val="00B37D61"/>
    <w:rsid w:val="00B412ED"/>
    <w:rsid w:val="00B50B74"/>
    <w:rsid w:val="00B53135"/>
    <w:rsid w:val="00B62D15"/>
    <w:rsid w:val="00B644C3"/>
    <w:rsid w:val="00B768B4"/>
    <w:rsid w:val="00B9345E"/>
    <w:rsid w:val="00B94190"/>
    <w:rsid w:val="00BA59D8"/>
    <w:rsid w:val="00BC045C"/>
    <w:rsid w:val="00BC3787"/>
    <w:rsid w:val="00BD23B1"/>
    <w:rsid w:val="00BE3E89"/>
    <w:rsid w:val="00BE6D85"/>
    <w:rsid w:val="00BF6156"/>
    <w:rsid w:val="00C01434"/>
    <w:rsid w:val="00C132AA"/>
    <w:rsid w:val="00C135B8"/>
    <w:rsid w:val="00C1450D"/>
    <w:rsid w:val="00C15B74"/>
    <w:rsid w:val="00C15E4F"/>
    <w:rsid w:val="00C2022A"/>
    <w:rsid w:val="00C2446C"/>
    <w:rsid w:val="00C26CF0"/>
    <w:rsid w:val="00C3017F"/>
    <w:rsid w:val="00C34DF6"/>
    <w:rsid w:val="00C369E8"/>
    <w:rsid w:val="00C56D42"/>
    <w:rsid w:val="00C62C1F"/>
    <w:rsid w:val="00C6604A"/>
    <w:rsid w:val="00C711DB"/>
    <w:rsid w:val="00C76470"/>
    <w:rsid w:val="00C87EF4"/>
    <w:rsid w:val="00C924B7"/>
    <w:rsid w:val="00C93BCA"/>
    <w:rsid w:val="00C95922"/>
    <w:rsid w:val="00CA03F5"/>
    <w:rsid w:val="00CA0430"/>
    <w:rsid w:val="00CA0BD3"/>
    <w:rsid w:val="00CA5851"/>
    <w:rsid w:val="00CB3541"/>
    <w:rsid w:val="00CD08C8"/>
    <w:rsid w:val="00CD0CDF"/>
    <w:rsid w:val="00CE3A22"/>
    <w:rsid w:val="00CE58D5"/>
    <w:rsid w:val="00CE7556"/>
    <w:rsid w:val="00CF5D2D"/>
    <w:rsid w:val="00CF61E8"/>
    <w:rsid w:val="00CF6FF7"/>
    <w:rsid w:val="00D05760"/>
    <w:rsid w:val="00D15EB7"/>
    <w:rsid w:val="00D20ADD"/>
    <w:rsid w:val="00D221AA"/>
    <w:rsid w:val="00D23C91"/>
    <w:rsid w:val="00D242B2"/>
    <w:rsid w:val="00D42757"/>
    <w:rsid w:val="00D46759"/>
    <w:rsid w:val="00D46BAF"/>
    <w:rsid w:val="00D51BA6"/>
    <w:rsid w:val="00D616A5"/>
    <w:rsid w:val="00D65D4A"/>
    <w:rsid w:val="00D76B94"/>
    <w:rsid w:val="00D80F93"/>
    <w:rsid w:val="00D839F5"/>
    <w:rsid w:val="00DA3DBA"/>
    <w:rsid w:val="00DA624C"/>
    <w:rsid w:val="00DD5142"/>
    <w:rsid w:val="00DE0FD1"/>
    <w:rsid w:val="00DF7B84"/>
    <w:rsid w:val="00E03F9F"/>
    <w:rsid w:val="00E25569"/>
    <w:rsid w:val="00E373DE"/>
    <w:rsid w:val="00E44670"/>
    <w:rsid w:val="00E44FFE"/>
    <w:rsid w:val="00E46984"/>
    <w:rsid w:val="00E47E3B"/>
    <w:rsid w:val="00E6429D"/>
    <w:rsid w:val="00E65032"/>
    <w:rsid w:val="00E70CC3"/>
    <w:rsid w:val="00E809F5"/>
    <w:rsid w:val="00E85D41"/>
    <w:rsid w:val="00E93A6C"/>
    <w:rsid w:val="00E9761C"/>
    <w:rsid w:val="00EA11C8"/>
    <w:rsid w:val="00EA6A5A"/>
    <w:rsid w:val="00EB0B90"/>
    <w:rsid w:val="00EB2779"/>
    <w:rsid w:val="00EB4948"/>
    <w:rsid w:val="00EC18B8"/>
    <w:rsid w:val="00EC7C7B"/>
    <w:rsid w:val="00EE4E0B"/>
    <w:rsid w:val="00EF50D3"/>
    <w:rsid w:val="00F00C5F"/>
    <w:rsid w:val="00F12BEA"/>
    <w:rsid w:val="00F1402A"/>
    <w:rsid w:val="00F164F1"/>
    <w:rsid w:val="00F22036"/>
    <w:rsid w:val="00F271E9"/>
    <w:rsid w:val="00F3543F"/>
    <w:rsid w:val="00F43A5A"/>
    <w:rsid w:val="00F51223"/>
    <w:rsid w:val="00F516EC"/>
    <w:rsid w:val="00F52BE8"/>
    <w:rsid w:val="00F530D8"/>
    <w:rsid w:val="00F6534E"/>
    <w:rsid w:val="00F659D0"/>
    <w:rsid w:val="00F712CC"/>
    <w:rsid w:val="00FB6816"/>
    <w:rsid w:val="00FB6A7B"/>
    <w:rsid w:val="00FC35F0"/>
    <w:rsid w:val="00FD28C0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uiPriority w:val="99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BalloonText">
    <w:name w:val="Balloon Text"/>
    <w:basedOn w:val="Normal"/>
    <w:link w:val="BalloonTextChar"/>
    <w:rsid w:val="000F7A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7A00"/>
    <w:rPr>
      <w:rFonts w:ascii="Tahoma" w:hAnsi="Tahoma" w:cs="Tahoma"/>
      <w:sz w:val="16"/>
      <w:szCs w:val="16"/>
      <w:lang w:eastAsia="zh-T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6B4D"/>
    <w:rPr>
      <w:lang w:eastAsia="zh-TW"/>
    </w:rPr>
  </w:style>
  <w:style w:type="paragraph" w:styleId="BodyText">
    <w:name w:val="Body Text"/>
    <w:basedOn w:val="Normal"/>
    <w:link w:val="BodyTextChar"/>
    <w:semiHidden/>
    <w:unhideWhenUsed/>
    <w:rsid w:val="0037419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74198"/>
    <w:rPr>
      <w:sz w:val="24"/>
      <w:lang w:eastAsia="zh-TW"/>
    </w:rPr>
  </w:style>
  <w:style w:type="paragraph" w:customStyle="1" w:styleId="FOFNumbered">
    <w:name w:val="FOF Numbered"/>
    <w:basedOn w:val="Normal"/>
    <w:link w:val="FOFNumberedChar"/>
    <w:qFormat/>
    <w:rsid w:val="00374198"/>
    <w:pPr>
      <w:numPr>
        <w:numId w:val="18"/>
      </w:numPr>
      <w:spacing w:before="120" w:line="360" w:lineRule="auto"/>
    </w:pPr>
    <w:rPr>
      <w:snapToGrid w:val="0"/>
      <w:lang w:eastAsia="en-US"/>
    </w:rPr>
  </w:style>
  <w:style w:type="paragraph" w:customStyle="1" w:styleId="COLNumbered">
    <w:name w:val="COL Numbered"/>
    <w:basedOn w:val="FOFNumbered"/>
    <w:uiPriority w:val="2"/>
    <w:qFormat/>
    <w:rsid w:val="00374198"/>
    <w:pPr>
      <w:numPr>
        <w:numId w:val="19"/>
      </w:numPr>
      <w:tabs>
        <w:tab w:val="num" w:pos="360"/>
        <w:tab w:val="num" w:pos="1080"/>
      </w:tabs>
      <w:ind w:left="1080" w:hanging="720"/>
    </w:pPr>
  </w:style>
  <w:style w:type="paragraph" w:customStyle="1" w:styleId="Signatures">
    <w:name w:val="Signatures"/>
    <w:basedOn w:val="Normal"/>
    <w:link w:val="SignaturesChar"/>
    <w:uiPriority w:val="4"/>
    <w:rsid w:val="00374198"/>
    <w:pPr>
      <w:keepLines/>
      <w:ind w:left="3744"/>
      <w:jc w:val="left"/>
    </w:pPr>
    <w:rPr>
      <w:rFonts w:eastAsiaTheme="minorHAnsi"/>
      <w:b/>
      <w:szCs w:val="24"/>
      <w:lang w:eastAsia="en-US"/>
    </w:rPr>
  </w:style>
  <w:style w:type="paragraph" w:customStyle="1" w:styleId="Dateline">
    <w:name w:val="Dateline"/>
    <w:basedOn w:val="Normal"/>
    <w:link w:val="DatelineChar"/>
    <w:uiPriority w:val="3"/>
    <w:rsid w:val="00374198"/>
    <w:pPr>
      <w:keepNext/>
      <w:ind w:left="720"/>
      <w:jc w:val="left"/>
    </w:pPr>
    <w:rPr>
      <w:rFonts w:eastAsiaTheme="minorHAnsi"/>
      <w:b/>
      <w:szCs w:val="24"/>
      <w:lang w:eastAsia="en-US"/>
    </w:rPr>
  </w:style>
  <w:style w:type="character" w:customStyle="1" w:styleId="SignaturesChar">
    <w:name w:val="Signatures Char"/>
    <w:basedOn w:val="DefaultParagraphFont"/>
    <w:link w:val="Signatures"/>
    <w:uiPriority w:val="4"/>
    <w:rsid w:val="00374198"/>
    <w:rPr>
      <w:rFonts w:eastAsiaTheme="minorHAnsi"/>
      <w:b/>
      <w:sz w:val="24"/>
      <w:szCs w:val="24"/>
    </w:rPr>
  </w:style>
  <w:style w:type="paragraph" w:customStyle="1" w:styleId="EndMatter">
    <w:name w:val="End Matter"/>
    <w:basedOn w:val="Normal"/>
    <w:link w:val="EndMatterChar"/>
    <w:uiPriority w:val="3"/>
    <w:rsid w:val="00374198"/>
    <w:pPr>
      <w:jc w:val="left"/>
    </w:pPr>
    <w:rPr>
      <w:rFonts w:eastAsiaTheme="minorHAnsi"/>
      <w:sz w:val="20"/>
      <w:lang w:eastAsia="en-US"/>
    </w:rPr>
  </w:style>
  <w:style w:type="character" w:customStyle="1" w:styleId="DatelineChar">
    <w:name w:val="Dateline Char"/>
    <w:basedOn w:val="DefaultParagraphFont"/>
    <w:link w:val="Dateline"/>
    <w:uiPriority w:val="3"/>
    <w:rsid w:val="00374198"/>
    <w:rPr>
      <w:rFonts w:eastAsiaTheme="minorHAnsi"/>
      <w:b/>
      <w:sz w:val="24"/>
      <w:szCs w:val="24"/>
    </w:rPr>
  </w:style>
  <w:style w:type="character" w:customStyle="1" w:styleId="EndMatterChar">
    <w:name w:val="End Matter Char"/>
    <w:basedOn w:val="DefaultParagraphFont"/>
    <w:link w:val="EndMatter"/>
    <w:uiPriority w:val="3"/>
    <w:rsid w:val="00374198"/>
    <w:rPr>
      <w:rFonts w:eastAsiaTheme="minorHAnsi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374198"/>
    <w:pPr>
      <w:numPr>
        <w:numId w:val="20"/>
      </w:numPr>
    </w:pPr>
  </w:style>
  <w:style w:type="character" w:customStyle="1" w:styleId="FOFNumberedChar">
    <w:name w:val="FOF Numbered Char"/>
    <w:basedOn w:val="DefaultParagraphFont"/>
    <w:link w:val="FOFNumbered"/>
    <w:uiPriority w:val="2"/>
    <w:rsid w:val="00374198"/>
    <w:rPr>
      <w:snapToGrid w:val="0"/>
      <w:sz w:val="24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374198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677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10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4464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7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838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68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40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85542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7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3D5E-B101-4557-82E9-FC3688A34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2017-12-05T21:29:00Z</dcterms:created>
  <dcterms:modified xsi:type="dcterms:W3CDTF">2017-12-22T13:55:00Z</dcterms:modified>
</cp:coreProperties>
</file>